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C22A" w14:textId="77777777" w:rsidR="002F5BD9" w:rsidRPr="00074B7F" w:rsidRDefault="002F5BD9" w:rsidP="0002300B">
      <w:pPr>
        <w:spacing w:after="0" w:line="240" w:lineRule="auto"/>
        <w:rPr>
          <w:rFonts w:ascii="Bookman Old Style" w:hAnsi="Bookman Old Style"/>
          <w:b/>
          <w:bCs/>
          <w:sz w:val="20"/>
          <w:szCs w:val="20"/>
        </w:rPr>
      </w:pPr>
    </w:p>
    <w:p w14:paraId="2EF297C1" w14:textId="36BE3F3F" w:rsidR="009C3FE9" w:rsidRPr="00F57242" w:rsidRDefault="002C31F4" w:rsidP="00306C83">
      <w:pPr>
        <w:spacing w:after="0" w:line="240" w:lineRule="auto"/>
        <w:jc w:val="center"/>
        <w:rPr>
          <w:rFonts w:ascii="Bookman Old Style" w:hAnsi="Bookman Old Style"/>
          <w:b/>
          <w:bCs/>
          <w:sz w:val="28"/>
          <w:szCs w:val="28"/>
          <w:u w:val="single"/>
        </w:rPr>
      </w:pPr>
      <w:r>
        <w:rPr>
          <w:rFonts w:ascii="Bookman Old Style" w:hAnsi="Bookman Old Style"/>
          <w:b/>
          <w:bCs/>
          <w:sz w:val="28"/>
          <w:szCs w:val="28"/>
          <w:u w:val="single"/>
        </w:rPr>
        <w:t xml:space="preserve">INFO </w:t>
      </w:r>
      <w:r w:rsidR="00306C83" w:rsidRPr="00F57242">
        <w:rPr>
          <w:rFonts w:ascii="Bookman Old Style" w:hAnsi="Bookman Old Style"/>
          <w:b/>
          <w:bCs/>
          <w:sz w:val="28"/>
          <w:szCs w:val="28"/>
          <w:u w:val="single"/>
        </w:rPr>
        <w:t>SHEET</w:t>
      </w:r>
      <w:r w:rsidR="002A1904" w:rsidRPr="00F57242">
        <w:rPr>
          <w:rFonts w:ascii="Bookman Old Style" w:hAnsi="Bookman Old Style"/>
          <w:b/>
          <w:bCs/>
          <w:sz w:val="28"/>
          <w:szCs w:val="28"/>
          <w:u w:val="single"/>
        </w:rPr>
        <w:t xml:space="preserve"> #</w:t>
      </w:r>
      <w:r w:rsidR="00E06BD8">
        <w:rPr>
          <w:rFonts w:ascii="Bookman Old Style" w:hAnsi="Bookman Old Style"/>
          <w:b/>
          <w:bCs/>
          <w:sz w:val="28"/>
          <w:szCs w:val="28"/>
          <w:u w:val="single"/>
        </w:rPr>
        <w:t>5</w:t>
      </w:r>
      <w:r w:rsidR="00306C83" w:rsidRPr="00F57242">
        <w:rPr>
          <w:rFonts w:ascii="Bookman Old Style" w:hAnsi="Bookman Old Style"/>
          <w:b/>
          <w:bCs/>
          <w:sz w:val="28"/>
          <w:szCs w:val="28"/>
          <w:u w:val="single"/>
        </w:rPr>
        <w:t xml:space="preserve">: </w:t>
      </w:r>
      <w:r w:rsidR="00E06BD8">
        <w:rPr>
          <w:rFonts w:ascii="Bookman Old Style" w:hAnsi="Bookman Old Style"/>
          <w:b/>
          <w:bCs/>
          <w:sz w:val="28"/>
          <w:szCs w:val="28"/>
          <w:u w:val="single"/>
        </w:rPr>
        <w:t>General Statement and Evidence</w:t>
      </w:r>
    </w:p>
    <w:p w14:paraId="38E645DD" w14:textId="5158B6A4" w:rsidR="000D1146" w:rsidRDefault="000D1146" w:rsidP="008968E7">
      <w:pPr>
        <w:spacing w:after="0" w:line="240" w:lineRule="auto"/>
        <w:jc w:val="center"/>
        <w:rPr>
          <w:rFonts w:ascii="Bookman Old Style" w:hAnsi="Bookman Old Style"/>
          <w:b/>
          <w:bCs/>
          <w:sz w:val="24"/>
          <w:szCs w:val="24"/>
        </w:rPr>
      </w:pPr>
    </w:p>
    <w:p w14:paraId="3A70AA01" w14:textId="277D9D9E" w:rsidR="002F5BD9" w:rsidRPr="002C31F4" w:rsidRDefault="002F5BD9" w:rsidP="008968E7">
      <w:pPr>
        <w:spacing w:after="0" w:line="240" w:lineRule="auto"/>
        <w:jc w:val="center"/>
        <w:rPr>
          <w:rFonts w:ascii="Bookman Old Style" w:hAnsi="Bookman Old Style"/>
          <w:b/>
          <w:bCs/>
        </w:rPr>
      </w:pPr>
    </w:p>
    <w:p w14:paraId="3EF0E2AA" w14:textId="07F77A1A" w:rsidR="002F5BD9" w:rsidRPr="002C31F4" w:rsidRDefault="00275F59" w:rsidP="00275F59">
      <w:pPr>
        <w:spacing w:after="0" w:line="240" w:lineRule="auto"/>
        <w:rPr>
          <w:rFonts w:ascii="Bookman Old Style" w:hAnsi="Bookman Old Style"/>
          <w:b/>
          <w:bCs/>
          <w:sz w:val="24"/>
          <w:szCs w:val="24"/>
        </w:rPr>
      </w:pPr>
      <w:r w:rsidRPr="002C31F4">
        <w:rPr>
          <w:rFonts w:ascii="Bookman Old Style" w:hAnsi="Bookman Old Style"/>
          <w:b/>
          <w:bCs/>
          <w:sz w:val="24"/>
          <w:szCs w:val="24"/>
        </w:rPr>
        <w:t>Competency</w:t>
      </w:r>
    </w:p>
    <w:p w14:paraId="639E0C1A" w14:textId="77777777" w:rsidR="00275F59" w:rsidRPr="002C31F4" w:rsidRDefault="00275F59" w:rsidP="00275F59">
      <w:pPr>
        <w:spacing w:after="0" w:line="240" w:lineRule="auto"/>
        <w:rPr>
          <w:rFonts w:ascii="Bookman Old Style" w:hAnsi="Bookman Old Style"/>
          <w:b/>
          <w:bCs/>
        </w:rPr>
      </w:pPr>
    </w:p>
    <w:p w14:paraId="17E45567" w14:textId="0310C950" w:rsidR="005C3CFE" w:rsidRPr="002C31F4" w:rsidRDefault="00C95C5C" w:rsidP="00332911">
      <w:pPr>
        <w:spacing w:after="0" w:line="240" w:lineRule="auto"/>
        <w:ind w:left="900" w:right="-9" w:hanging="900"/>
        <w:rPr>
          <w:rFonts w:ascii="Bookman Old Style" w:hAnsi="Bookman Old Style" w:cs="Arial"/>
          <w:sz w:val="21"/>
          <w:szCs w:val="21"/>
        </w:rPr>
      </w:pPr>
      <w:r w:rsidRPr="002C31F4">
        <w:rPr>
          <w:rFonts w:ascii="Bookman Old Style" w:hAnsi="Bookman Old Style" w:cs="Arial"/>
          <w:b/>
          <w:bCs/>
          <w:sz w:val="21"/>
          <w:szCs w:val="21"/>
        </w:rPr>
        <w:t>MELC</w:t>
      </w:r>
      <w:r w:rsidR="005C3CFE" w:rsidRPr="002C31F4">
        <w:rPr>
          <w:rFonts w:ascii="Bookman Old Style" w:hAnsi="Bookman Old Style" w:cs="Arial"/>
          <w:b/>
          <w:bCs/>
          <w:sz w:val="21"/>
          <w:szCs w:val="21"/>
        </w:rPr>
        <w:t>:</w:t>
      </w:r>
      <w:r w:rsidR="005C3CFE" w:rsidRPr="002C31F4">
        <w:rPr>
          <w:rFonts w:ascii="Bookman Old Style" w:hAnsi="Bookman Old Style" w:cs="Arial"/>
          <w:sz w:val="21"/>
          <w:szCs w:val="21"/>
        </w:rPr>
        <w:t xml:space="preserve"> </w:t>
      </w:r>
      <w:r w:rsidR="00EE1C17" w:rsidRPr="002C31F4">
        <w:rPr>
          <w:rFonts w:ascii="Bookman Old Style" w:hAnsi="Bookman Old Style" w:cs="Arial"/>
          <w:sz w:val="21"/>
          <w:szCs w:val="21"/>
        </w:rPr>
        <w:t xml:space="preserve"> </w:t>
      </w:r>
      <w:r w:rsidR="00C74DE1" w:rsidRPr="002C31F4">
        <w:rPr>
          <w:rFonts w:ascii="Bookman Old Style" w:hAnsi="Bookman Old Style" w:cs="Arial"/>
          <w:sz w:val="21"/>
          <w:szCs w:val="21"/>
        </w:rPr>
        <w:tab/>
      </w:r>
      <w:r w:rsidR="00E06BD8" w:rsidRPr="00E06BD8">
        <w:rPr>
          <w:rFonts w:ascii="Bookman Old Style" w:hAnsi="Bookman Old Style" w:cs="Arial"/>
          <w:sz w:val="21"/>
          <w:szCs w:val="21"/>
        </w:rPr>
        <w:t>Cite evidence to support a general statement.</w:t>
      </w:r>
      <w:r w:rsidR="00E06BD8" w:rsidRPr="00E06BD8">
        <w:rPr>
          <w:rFonts w:ascii="Bookman Old Style" w:hAnsi="Bookman Old Style" w:cs="Arial"/>
          <w:sz w:val="21"/>
          <w:szCs w:val="21"/>
        </w:rPr>
        <w:cr/>
      </w:r>
    </w:p>
    <w:p w14:paraId="0A36DC2F" w14:textId="4B705AE5" w:rsidR="005C3CFE" w:rsidRDefault="005C3CFE" w:rsidP="006665B4">
      <w:pPr>
        <w:spacing w:after="0" w:line="240" w:lineRule="auto"/>
        <w:jc w:val="both"/>
        <w:rPr>
          <w:rFonts w:ascii="Bookman Old Style" w:hAnsi="Bookman Old Style" w:cs="Arial"/>
        </w:rPr>
      </w:pPr>
    </w:p>
    <w:p w14:paraId="7556626F" w14:textId="77777777" w:rsidR="002C31F4" w:rsidRPr="002C31F4" w:rsidRDefault="002C31F4" w:rsidP="006665B4">
      <w:pPr>
        <w:spacing w:after="0" w:line="240" w:lineRule="auto"/>
        <w:jc w:val="both"/>
        <w:rPr>
          <w:rFonts w:ascii="Bookman Old Style" w:hAnsi="Bookman Old Style" w:cs="Arial"/>
        </w:rPr>
      </w:pPr>
    </w:p>
    <w:p w14:paraId="49D60A86" w14:textId="19BD84F6" w:rsidR="00275F59" w:rsidRPr="002C31F4" w:rsidRDefault="00275F59" w:rsidP="006665B4">
      <w:pPr>
        <w:spacing w:after="0" w:line="240" w:lineRule="auto"/>
        <w:jc w:val="both"/>
        <w:rPr>
          <w:rFonts w:ascii="Bookman Old Style" w:hAnsi="Bookman Old Style" w:cs="Arial"/>
          <w:b/>
          <w:bCs/>
          <w:sz w:val="24"/>
          <w:szCs w:val="24"/>
        </w:rPr>
      </w:pPr>
      <w:r w:rsidRPr="002C31F4">
        <w:rPr>
          <w:rFonts w:ascii="Bookman Old Style" w:hAnsi="Bookman Old Style" w:cs="Arial"/>
          <w:b/>
          <w:bCs/>
          <w:sz w:val="24"/>
          <w:szCs w:val="24"/>
        </w:rPr>
        <w:t>Objectives</w:t>
      </w:r>
    </w:p>
    <w:p w14:paraId="766A0622" w14:textId="77777777" w:rsidR="00275F59" w:rsidRPr="002C31F4" w:rsidRDefault="00275F59" w:rsidP="006665B4">
      <w:pPr>
        <w:spacing w:after="0" w:line="240" w:lineRule="auto"/>
        <w:jc w:val="both"/>
        <w:rPr>
          <w:rFonts w:ascii="Bookman Old Style" w:hAnsi="Bookman Old Style" w:cs="Arial"/>
        </w:rPr>
      </w:pPr>
    </w:p>
    <w:p w14:paraId="255C7C22" w14:textId="57FDA8C1" w:rsidR="00306C83" w:rsidRPr="002C31F4" w:rsidRDefault="00021544" w:rsidP="006665B4">
      <w:pPr>
        <w:spacing w:after="0" w:line="240" w:lineRule="auto"/>
        <w:jc w:val="both"/>
        <w:rPr>
          <w:rFonts w:ascii="Bookman Old Style" w:hAnsi="Bookman Old Style" w:cs="Arial"/>
          <w:sz w:val="21"/>
          <w:szCs w:val="21"/>
        </w:rPr>
      </w:pPr>
      <w:r w:rsidRPr="002C31F4">
        <w:rPr>
          <w:rFonts w:ascii="Bookman Old Style" w:hAnsi="Bookman Old Style" w:cs="Arial"/>
          <w:sz w:val="21"/>
          <w:szCs w:val="21"/>
        </w:rPr>
        <w:t xml:space="preserve">After the </w:t>
      </w:r>
      <w:r w:rsidR="009634EF" w:rsidRPr="002C31F4">
        <w:rPr>
          <w:rFonts w:ascii="Bookman Old Style" w:hAnsi="Bookman Old Style" w:cs="Arial"/>
          <w:sz w:val="21"/>
          <w:szCs w:val="21"/>
        </w:rPr>
        <w:t>end of the lessons</w:t>
      </w:r>
      <w:r w:rsidRPr="002C31F4">
        <w:rPr>
          <w:rFonts w:ascii="Bookman Old Style" w:hAnsi="Bookman Old Style" w:cs="Arial"/>
          <w:sz w:val="21"/>
          <w:szCs w:val="21"/>
        </w:rPr>
        <w:t xml:space="preserve">, </w:t>
      </w:r>
      <w:r w:rsidR="009634EF" w:rsidRPr="002C31F4">
        <w:rPr>
          <w:rFonts w:ascii="Bookman Old Style" w:hAnsi="Bookman Old Style" w:cs="Arial"/>
          <w:sz w:val="21"/>
          <w:szCs w:val="21"/>
        </w:rPr>
        <w:t xml:space="preserve">the learners are expected to </w:t>
      </w:r>
      <w:r w:rsidRPr="002C31F4">
        <w:rPr>
          <w:rFonts w:ascii="Bookman Old Style" w:hAnsi="Bookman Old Style" w:cs="Arial"/>
          <w:sz w:val="21"/>
          <w:szCs w:val="21"/>
        </w:rPr>
        <w:t xml:space="preserve">be able to: </w:t>
      </w:r>
    </w:p>
    <w:p w14:paraId="42F6D13C" w14:textId="3971DAB2" w:rsidR="00E06BD8" w:rsidRPr="00E06BD8" w:rsidRDefault="00E06BD8" w:rsidP="00E06BD8">
      <w:pPr>
        <w:pStyle w:val="ListParagraph"/>
        <w:numPr>
          <w:ilvl w:val="0"/>
          <w:numId w:val="1"/>
        </w:numPr>
        <w:rPr>
          <w:rFonts w:ascii="Bookman Old Style" w:hAnsi="Bookman Old Style" w:cs="Arial"/>
          <w:sz w:val="21"/>
          <w:szCs w:val="21"/>
        </w:rPr>
      </w:pPr>
      <w:r>
        <w:rPr>
          <w:rFonts w:ascii="Bookman Old Style" w:hAnsi="Bookman Old Style" w:cs="Arial"/>
          <w:sz w:val="21"/>
          <w:szCs w:val="21"/>
        </w:rPr>
        <w:t>i</w:t>
      </w:r>
      <w:r w:rsidRPr="00E06BD8">
        <w:rPr>
          <w:rFonts w:ascii="Bookman Old Style" w:hAnsi="Bookman Old Style" w:cs="Arial"/>
          <w:sz w:val="21"/>
          <w:szCs w:val="21"/>
        </w:rPr>
        <w:t>dentify evidence in the text that supports a general statement</w:t>
      </w:r>
      <w:r>
        <w:rPr>
          <w:rFonts w:ascii="Bookman Old Style" w:hAnsi="Bookman Old Style" w:cs="Arial"/>
          <w:sz w:val="21"/>
          <w:szCs w:val="21"/>
        </w:rPr>
        <w:t>; and</w:t>
      </w:r>
    </w:p>
    <w:p w14:paraId="59DB5443" w14:textId="766F1925" w:rsidR="00E06BD8" w:rsidRDefault="00E06BD8" w:rsidP="00FD03F4">
      <w:pPr>
        <w:pStyle w:val="ListParagraph"/>
        <w:numPr>
          <w:ilvl w:val="0"/>
          <w:numId w:val="1"/>
        </w:numPr>
        <w:spacing w:after="0" w:line="240" w:lineRule="auto"/>
        <w:jc w:val="both"/>
        <w:rPr>
          <w:rFonts w:ascii="Bookman Old Style" w:hAnsi="Bookman Old Style" w:cs="Arial"/>
          <w:sz w:val="21"/>
          <w:szCs w:val="21"/>
        </w:rPr>
      </w:pPr>
      <w:r>
        <w:rPr>
          <w:rFonts w:ascii="Bookman Old Style" w:hAnsi="Bookman Old Style" w:cs="Arial"/>
          <w:sz w:val="21"/>
          <w:szCs w:val="21"/>
        </w:rPr>
        <w:t>c</w:t>
      </w:r>
      <w:r w:rsidRPr="00E06BD8">
        <w:rPr>
          <w:rFonts w:ascii="Bookman Old Style" w:hAnsi="Bookman Old Style" w:cs="Arial"/>
          <w:sz w:val="21"/>
          <w:szCs w:val="21"/>
        </w:rPr>
        <w:t>ite evidence to support a general statement</w:t>
      </w:r>
      <w:r>
        <w:rPr>
          <w:rFonts w:ascii="Bookman Old Style" w:hAnsi="Bookman Old Style" w:cs="Arial"/>
          <w:sz w:val="21"/>
          <w:szCs w:val="21"/>
        </w:rPr>
        <w:t>.</w:t>
      </w:r>
    </w:p>
    <w:p w14:paraId="487C881E" w14:textId="7FBE4418" w:rsidR="00180D24" w:rsidRPr="002C31F4" w:rsidRDefault="00180D24" w:rsidP="00965C17">
      <w:pPr>
        <w:pStyle w:val="ListParagraph"/>
        <w:spacing w:after="0" w:line="240" w:lineRule="auto"/>
        <w:jc w:val="both"/>
        <w:rPr>
          <w:rFonts w:ascii="Bookman Old Style" w:hAnsi="Bookman Old Style" w:cs="Arial"/>
          <w:sz w:val="21"/>
          <w:szCs w:val="21"/>
        </w:rPr>
      </w:pPr>
    </w:p>
    <w:p w14:paraId="5A5342EF" w14:textId="77777777" w:rsidR="00275F59" w:rsidRPr="002C31F4" w:rsidRDefault="00275F59" w:rsidP="00275F59">
      <w:pPr>
        <w:spacing w:after="0" w:line="240" w:lineRule="auto"/>
        <w:jc w:val="both"/>
        <w:rPr>
          <w:rFonts w:ascii="Bookman Old Style" w:hAnsi="Bookman Old Style" w:cs="Arial"/>
        </w:rPr>
      </w:pPr>
    </w:p>
    <w:p w14:paraId="5BE205D8" w14:textId="77777777" w:rsidR="00275F59" w:rsidRPr="002C31F4" w:rsidRDefault="00275F59" w:rsidP="00275F59">
      <w:pPr>
        <w:spacing w:after="0" w:line="240" w:lineRule="auto"/>
        <w:jc w:val="both"/>
        <w:rPr>
          <w:rFonts w:ascii="Bookman Old Style" w:hAnsi="Bookman Old Style" w:cs="Arial"/>
        </w:rPr>
      </w:pPr>
    </w:p>
    <w:p w14:paraId="102FE8F4" w14:textId="088DEEA7" w:rsidR="00195B6F" w:rsidRPr="002C31F4" w:rsidRDefault="00B101F3" w:rsidP="00275F59">
      <w:pPr>
        <w:spacing w:after="0" w:line="240" w:lineRule="auto"/>
        <w:jc w:val="both"/>
        <w:rPr>
          <w:rFonts w:ascii="Bookman Old Style" w:hAnsi="Bookman Old Style"/>
          <w:b/>
          <w:bCs/>
          <w:sz w:val="24"/>
          <w:szCs w:val="24"/>
        </w:rPr>
      </w:pPr>
      <w:r w:rsidRPr="002C31F4">
        <w:rPr>
          <w:rFonts w:ascii="Bookman Old Style" w:hAnsi="Bookman Old Style"/>
          <w:b/>
          <w:bCs/>
          <w:sz w:val="24"/>
          <w:szCs w:val="24"/>
        </w:rPr>
        <w:t>Key Information</w:t>
      </w:r>
    </w:p>
    <w:p w14:paraId="238F8C3E" w14:textId="394A23FD" w:rsidR="004012FD" w:rsidRPr="002C31F4" w:rsidRDefault="00C74DE1" w:rsidP="006665B4">
      <w:pPr>
        <w:spacing w:after="0" w:line="240" w:lineRule="auto"/>
        <w:jc w:val="both"/>
        <w:rPr>
          <w:rFonts w:ascii="Bookman Old Style" w:hAnsi="Bookman Old Style"/>
        </w:rPr>
      </w:pPr>
      <w:r w:rsidRPr="002C31F4">
        <w:rPr>
          <w:rFonts w:ascii="Bookman Old Style" w:hAnsi="Bookman Old Style"/>
          <w:noProof/>
          <w:lang w:val="en-US"/>
        </w:rPr>
        <mc:AlternateContent>
          <mc:Choice Requires="wps">
            <w:drawing>
              <wp:anchor distT="0" distB="0" distL="114300" distR="114300" simplePos="0" relativeHeight="251660800" behindDoc="0" locked="0" layoutInCell="1" allowOverlap="1" wp14:anchorId="6FADF14D" wp14:editId="2B99463E">
                <wp:simplePos x="0" y="0"/>
                <wp:positionH relativeFrom="column">
                  <wp:posOffset>20955</wp:posOffset>
                </wp:positionH>
                <wp:positionV relativeFrom="paragraph">
                  <wp:posOffset>141605</wp:posOffset>
                </wp:positionV>
                <wp:extent cx="6172200" cy="6038850"/>
                <wp:effectExtent l="0" t="0" r="19050" b="19050"/>
                <wp:wrapNone/>
                <wp:docPr id="37" name="Text Box 37"/>
                <wp:cNvGraphicFramePr/>
                <a:graphic xmlns:a="http://schemas.openxmlformats.org/drawingml/2006/main">
                  <a:graphicData uri="http://schemas.microsoft.com/office/word/2010/wordprocessingShape">
                    <wps:wsp>
                      <wps:cNvSpPr txBox="1"/>
                      <wps:spPr>
                        <a:xfrm>
                          <a:off x="0" y="0"/>
                          <a:ext cx="6172200" cy="6038850"/>
                        </a:xfrm>
                        <a:prstGeom prst="rect">
                          <a:avLst/>
                        </a:prstGeom>
                        <a:solidFill>
                          <a:schemeClr val="lt1"/>
                        </a:solidFill>
                        <a:ln w="6350">
                          <a:solidFill>
                            <a:prstClr val="black"/>
                          </a:solidFill>
                        </a:ln>
                      </wps:spPr>
                      <wps:txbx>
                        <w:txbxContent>
                          <w:p w14:paraId="69D6C48B" w14:textId="64BDE790" w:rsidR="00965C17" w:rsidRPr="00E06BD8" w:rsidRDefault="00E06BD8" w:rsidP="000167EE">
                            <w:pPr>
                              <w:spacing w:after="0" w:line="240" w:lineRule="auto"/>
                              <w:ind w:left="270" w:hanging="270"/>
                              <w:jc w:val="both"/>
                              <w:rPr>
                                <w:rFonts w:ascii="Arial" w:hAnsi="Arial" w:cs="Arial"/>
                                <w:b/>
                                <w:bCs/>
                                <w:sz w:val="20"/>
                                <w:szCs w:val="20"/>
                              </w:rPr>
                            </w:pPr>
                            <w:r w:rsidRPr="00E06BD8">
                              <w:rPr>
                                <w:rFonts w:ascii="Arial" w:hAnsi="Arial" w:cs="Arial"/>
                                <w:b/>
                                <w:bCs/>
                                <w:sz w:val="20"/>
                                <w:szCs w:val="20"/>
                              </w:rPr>
                              <w:t>CITING EVIDENCE TO SUPPORT GENERAL STATEMENT</w:t>
                            </w:r>
                          </w:p>
                          <w:p w14:paraId="24A068CA" w14:textId="77777777" w:rsidR="00965C17" w:rsidRPr="00E06BD8" w:rsidRDefault="00965C17" w:rsidP="000167EE">
                            <w:pPr>
                              <w:spacing w:after="0" w:line="240" w:lineRule="auto"/>
                              <w:ind w:left="270" w:hanging="270"/>
                              <w:jc w:val="both"/>
                              <w:rPr>
                                <w:rFonts w:ascii="Arial" w:hAnsi="Arial" w:cs="Arial"/>
                                <w:b/>
                                <w:bCs/>
                                <w:sz w:val="20"/>
                                <w:szCs w:val="20"/>
                              </w:rPr>
                            </w:pPr>
                          </w:p>
                          <w:p w14:paraId="0794C24B" w14:textId="49AC9C44" w:rsidR="00E06BD8" w:rsidRDefault="00E06BD8" w:rsidP="000167EE">
                            <w:pPr>
                              <w:spacing w:after="0" w:line="240" w:lineRule="auto"/>
                              <w:jc w:val="both"/>
                              <w:rPr>
                                <w:rFonts w:ascii="Arial" w:hAnsi="Arial" w:cs="Arial"/>
                                <w:sz w:val="20"/>
                                <w:szCs w:val="20"/>
                              </w:rPr>
                            </w:pPr>
                            <w:r w:rsidRPr="00E06BD8">
                              <w:rPr>
                                <w:rFonts w:ascii="Arial" w:hAnsi="Arial" w:cs="Arial"/>
                                <w:b/>
                                <w:bCs/>
                                <w:sz w:val="20"/>
                                <w:szCs w:val="20"/>
                              </w:rPr>
                              <w:t>GENERAL STATEMENT</w:t>
                            </w:r>
                            <w:r w:rsidRPr="00E06BD8">
                              <w:rPr>
                                <w:rFonts w:ascii="Arial" w:hAnsi="Arial" w:cs="Arial"/>
                                <w:sz w:val="20"/>
                                <w:szCs w:val="20"/>
                              </w:rPr>
                              <w:t xml:space="preserve"> usually expresses the main point or the main idea of a piece of writing. It presents</w:t>
                            </w:r>
                            <w:r>
                              <w:rPr>
                                <w:rFonts w:ascii="Arial" w:hAnsi="Arial" w:cs="Arial"/>
                                <w:sz w:val="20"/>
                                <w:szCs w:val="20"/>
                              </w:rPr>
                              <w:t xml:space="preserve"> </w:t>
                            </w:r>
                            <w:r w:rsidRPr="00E06BD8">
                              <w:rPr>
                                <w:rFonts w:ascii="Arial" w:hAnsi="Arial" w:cs="Arial"/>
                                <w:sz w:val="20"/>
                                <w:szCs w:val="20"/>
                              </w:rPr>
                              <w:t xml:space="preserve">the topic of a paragraph, essay, or book and make a statement about it, usually a claim that needs to be proven. </w:t>
                            </w:r>
                          </w:p>
                          <w:p w14:paraId="70EE6BFE" w14:textId="77777777" w:rsidR="00E06BD8" w:rsidRDefault="00E06BD8" w:rsidP="000167EE">
                            <w:pPr>
                              <w:spacing w:after="0" w:line="240" w:lineRule="auto"/>
                              <w:ind w:left="1134" w:hanging="270"/>
                              <w:jc w:val="both"/>
                              <w:rPr>
                                <w:rFonts w:ascii="Arial" w:hAnsi="Arial" w:cs="Arial"/>
                                <w:i/>
                                <w:iCs/>
                                <w:sz w:val="20"/>
                                <w:szCs w:val="20"/>
                              </w:rPr>
                            </w:pPr>
                            <w:r w:rsidRPr="00E06BD8">
                              <w:rPr>
                                <w:rFonts w:ascii="Arial" w:hAnsi="Arial" w:cs="Arial"/>
                                <w:i/>
                                <w:iCs/>
                                <w:sz w:val="20"/>
                                <w:szCs w:val="20"/>
                              </w:rPr>
                              <w:t>Ex. Cats are creatures of habit.</w:t>
                            </w:r>
                          </w:p>
                          <w:p w14:paraId="0FA138E8" w14:textId="77777777" w:rsidR="00E06BD8" w:rsidRPr="00E06BD8" w:rsidRDefault="00E06BD8" w:rsidP="000167EE">
                            <w:pPr>
                              <w:spacing w:after="0" w:line="240" w:lineRule="auto"/>
                              <w:ind w:left="1134" w:hanging="270"/>
                              <w:jc w:val="both"/>
                              <w:rPr>
                                <w:rFonts w:ascii="Arial" w:hAnsi="Arial" w:cs="Arial"/>
                                <w:i/>
                                <w:iCs/>
                                <w:sz w:val="20"/>
                                <w:szCs w:val="20"/>
                              </w:rPr>
                            </w:pPr>
                          </w:p>
                          <w:p w14:paraId="05B1EAAF" w14:textId="77777777" w:rsidR="00E06BD8" w:rsidRPr="00E06BD8" w:rsidRDefault="00E06BD8" w:rsidP="000167EE">
                            <w:pPr>
                              <w:spacing w:after="0" w:line="240" w:lineRule="auto"/>
                              <w:ind w:left="270" w:hanging="270"/>
                              <w:jc w:val="both"/>
                              <w:rPr>
                                <w:rFonts w:ascii="Arial" w:hAnsi="Arial" w:cs="Arial"/>
                                <w:sz w:val="20"/>
                                <w:szCs w:val="20"/>
                              </w:rPr>
                            </w:pPr>
                            <w:r w:rsidRPr="00E06BD8">
                              <w:rPr>
                                <w:rFonts w:ascii="Arial" w:hAnsi="Arial" w:cs="Arial"/>
                                <w:sz w:val="20"/>
                                <w:szCs w:val="20"/>
                              </w:rPr>
                              <w:t xml:space="preserve">General Statements always require specific statements that offer that support, which clarify, explain, and </w:t>
                            </w:r>
                          </w:p>
                          <w:p w14:paraId="28C50C88" w14:textId="29E9D453" w:rsidR="00E06BD8" w:rsidRDefault="00E06BD8" w:rsidP="000167EE">
                            <w:pPr>
                              <w:spacing w:after="0" w:line="240" w:lineRule="auto"/>
                              <w:jc w:val="both"/>
                              <w:rPr>
                                <w:rFonts w:ascii="Arial" w:hAnsi="Arial" w:cs="Arial"/>
                                <w:sz w:val="20"/>
                                <w:szCs w:val="20"/>
                              </w:rPr>
                            </w:pPr>
                            <w:r w:rsidRPr="00E06BD8">
                              <w:rPr>
                                <w:rFonts w:ascii="Arial" w:hAnsi="Arial" w:cs="Arial"/>
                                <w:sz w:val="20"/>
                                <w:szCs w:val="20"/>
                              </w:rPr>
                              <w:t>illustrate general ideas and statements by referring to particular individuals, ideas, or things. These</w:t>
                            </w:r>
                            <w:r>
                              <w:rPr>
                                <w:rFonts w:ascii="Arial" w:hAnsi="Arial" w:cs="Arial"/>
                                <w:sz w:val="20"/>
                                <w:szCs w:val="20"/>
                              </w:rPr>
                              <w:t xml:space="preserve"> </w:t>
                            </w:r>
                            <w:r w:rsidRPr="00E06BD8">
                              <w:rPr>
                                <w:rFonts w:ascii="Arial" w:hAnsi="Arial" w:cs="Arial"/>
                                <w:sz w:val="20"/>
                                <w:szCs w:val="20"/>
                              </w:rPr>
                              <w:t>specific</w:t>
                            </w:r>
                            <w:r>
                              <w:rPr>
                                <w:rFonts w:ascii="Arial" w:hAnsi="Arial" w:cs="Arial"/>
                                <w:sz w:val="20"/>
                                <w:szCs w:val="20"/>
                              </w:rPr>
                              <w:t xml:space="preserve"> </w:t>
                            </w:r>
                            <w:r w:rsidRPr="00E06BD8">
                              <w:rPr>
                                <w:rFonts w:ascii="Arial" w:hAnsi="Arial" w:cs="Arial"/>
                                <w:sz w:val="20"/>
                                <w:szCs w:val="20"/>
                              </w:rPr>
                              <w:t xml:space="preserve">statements are called evidence. </w:t>
                            </w:r>
                          </w:p>
                          <w:p w14:paraId="67545D79" w14:textId="77777777" w:rsidR="00E06BD8" w:rsidRPr="00E06BD8" w:rsidRDefault="00E06BD8" w:rsidP="000167EE">
                            <w:pPr>
                              <w:spacing w:after="0" w:line="240" w:lineRule="auto"/>
                              <w:jc w:val="both"/>
                              <w:rPr>
                                <w:rFonts w:ascii="Arial" w:hAnsi="Arial" w:cs="Arial"/>
                                <w:sz w:val="20"/>
                                <w:szCs w:val="20"/>
                              </w:rPr>
                            </w:pPr>
                          </w:p>
                          <w:p w14:paraId="7AF05E4E" w14:textId="2530D38E" w:rsidR="00E06BD8" w:rsidRPr="00E06BD8" w:rsidRDefault="00E06BD8" w:rsidP="000167EE">
                            <w:pPr>
                              <w:spacing w:after="0" w:line="240" w:lineRule="auto"/>
                              <w:jc w:val="both"/>
                              <w:rPr>
                                <w:rFonts w:ascii="Arial" w:hAnsi="Arial" w:cs="Arial"/>
                                <w:sz w:val="20"/>
                                <w:szCs w:val="20"/>
                              </w:rPr>
                            </w:pPr>
                            <w:r w:rsidRPr="00E06BD8">
                              <w:rPr>
                                <w:rFonts w:ascii="Arial" w:hAnsi="Arial" w:cs="Arial"/>
                                <w:b/>
                                <w:bCs/>
                                <w:sz w:val="20"/>
                                <w:szCs w:val="20"/>
                              </w:rPr>
                              <w:t>EVIDENCE</w:t>
                            </w:r>
                            <w:r w:rsidRPr="00E06BD8">
                              <w:rPr>
                                <w:rFonts w:ascii="Arial" w:hAnsi="Arial" w:cs="Arial"/>
                                <w:sz w:val="20"/>
                                <w:szCs w:val="20"/>
                              </w:rPr>
                              <w:t xml:space="preserve"> is an information that helps explain and prove someone’s ideas. It further the defines th</w:t>
                            </w:r>
                            <w:r>
                              <w:rPr>
                                <w:rFonts w:ascii="Arial" w:hAnsi="Arial" w:cs="Arial"/>
                                <w:sz w:val="20"/>
                                <w:szCs w:val="20"/>
                              </w:rPr>
                              <w:t xml:space="preserve">e </w:t>
                            </w:r>
                            <w:r w:rsidRPr="00E06BD8">
                              <w:rPr>
                                <w:rFonts w:ascii="Arial" w:hAnsi="Arial" w:cs="Arial"/>
                                <w:sz w:val="20"/>
                                <w:szCs w:val="20"/>
                              </w:rPr>
                              <w:t xml:space="preserve">general statement and prove that it is valid. This evidence can take many forms: examples, anecdotes, logical reasons, facts, statistics, expert testimony, even personal experiences, interviews, and surveys. </w:t>
                            </w:r>
                          </w:p>
                          <w:p w14:paraId="3898FDA4" w14:textId="70BB47E1" w:rsidR="00E06BD8" w:rsidRPr="000167EE" w:rsidRDefault="00E06BD8" w:rsidP="000167EE">
                            <w:pPr>
                              <w:spacing w:after="0" w:line="240" w:lineRule="auto"/>
                              <w:ind w:left="851"/>
                              <w:jc w:val="both"/>
                              <w:rPr>
                                <w:rFonts w:ascii="Arial" w:hAnsi="Arial" w:cs="Arial"/>
                                <w:i/>
                                <w:iCs/>
                                <w:sz w:val="20"/>
                                <w:szCs w:val="20"/>
                              </w:rPr>
                            </w:pPr>
                            <w:r w:rsidRPr="000167EE">
                              <w:rPr>
                                <w:rFonts w:ascii="Arial" w:hAnsi="Arial" w:cs="Arial"/>
                                <w:i/>
                                <w:iCs/>
                                <w:sz w:val="20"/>
                                <w:szCs w:val="20"/>
                              </w:rPr>
                              <w:t>Ex. Sadie, a little black cat, waits for her people at the top of the basement steps every morning</w:t>
                            </w:r>
                            <w:r w:rsidR="000167EE" w:rsidRPr="000167EE">
                              <w:rPr>
                                <w:rFonts w:ascii="Arial" w:hAnsi="Arial" w:cs="Arial"/>
                                <w:i/>
                                <w:iCs/>
                                <w:sz w:val="20"/>
                                <w:szCs w:val="20"/>
                              </w:rPr>
                              <w:t xml:space="preserve"> and runs</w:t>
                            </w:r>
                            <w:r w:rsidRPr="000167EE">
                              <w:rPr>
                                <w:rFonts w:ascii="Arial" w:hAnsi="Arial" w:cs="Arial"/>
                                <w:i/>
                                <w:iCs/>
                                <w:sz w:val="20"/>
                                <w:szCs w:val="20"/>
                              </w:rPr>
                              <w:t xml:space="preserve"> right to the refrigerator for her snack.</w:t>
                            </w:r>
                          </w:p>
                          <w:p w14:paraId="24782DE2" w14:textId="77777777" w:rsidR="000167EE" w:rsidRDefault="000167EE" w:rsidP="000167EE">
                            <w:pPr>
                              <w:spacing w:after="0" w:line="240" w:lineRule="auto"/>
                              <w:ind w:left="270" w:hanging="270"/>
                              <w:jc w:val="both"/>
                              <w:rPr>
                                <w:rFonts w:ascii="Arial" w:hAnsi="Arial" w:cs="Arial"/>
                                <w:sz w:val="20"/>
                                <w:szCs w:val="20"/>
                              </w:rPr>
                            </w:pPr>
                          </w:p>
                          <w:p w14:paraId="2B06688A" w14:textId="2FE53E5D" w:rsidR="000167EE" w:rsidRPr="00E06BD8" w:rsidRDefault="00E06BD8" w:rsidP="000167EE">
                            <w:pPr>
                              <w:spacing w:after="0" w:line="240" w:lineRule="auto"/>
                              <w:jc w:val="both"/>
                              <w:rPr>
                                <w:rFonts w:ascii="Arial" w:hAnsi="Arial" w:cs="Arial"/>
                                <w:sz w:val="20"/>
                                <w:szCs w:val="20"/>
                              </w:rPr>
                            </w:pPr>
                            <w:r w:rsidRPr="00E06BD8">
                              <w:rPr>
                                <w:rFonts w:ascii="Arial" w:hAnsi="Arial" w:cs="Arial"/>
                                <w:sz w:val="20"/>
                                <w:szCs w:val="20"/>
                              </w:rPr>
                              <w:t xml:space="preserve">The specific statement about Sadie the cat offers an example that proves the point that cats are creatures of habit. However, to further convince readers of the truth of that general idea, however, there is a need to provide a few more evidence such as statistical information, expert testimony, or logical reasons why cats are creatures of habit. </w:t>
                            </w:r>
                          </w:p>
                          <w:p w14:paraId="6CFA4EBE" w14:textId="40935339" w:rsidR="00E06BD8" w:rsidRPr="000167EE" w:rsidRDefault="00E06BD8" w:rsidP="000167EE">
                            <w:pPr>
                              <w:spacing w:after="0" w:line="240" w:lineRule="auto"/>
                              <w:ind w:left="851"/>
                              <w:jc w:val="both"/>
                              <w:rPr>
                                <w:rFonts w:ascii="Arial" w:hAnsi="Arial" w:cs="Arial"/>
                                <w:i/>
                                <w:iCs/>
                                <w:sz w:val="20"/>
                                <w:szCs w:val="20"/>
                              </w:rPr>
                            </w:pPr>
                            <w:r w:rsidRPr="000167EE">
                              <w:rPr>
                                <w:rFonts w:ascii="Arial" w:hAnsi="Arial" w:cs="Arial"/>
                                <w:i/>
                                <w:iCs/>
                                <w:sz w:val="20"/>
                                <w:szCs w:val="20"/>
                              </w:rPr>
                              <w:t>Ex. In a recent survey of hundreds of cat owners, more than 90% indicated that their cats demanded to be</w:t>
                            </w:r>
                            <w:r w:rsidR="000167EE" w:rsidRPr="000167EE">
                              <w:rPr>
                                <w:rFonts w:ascii="Arial" w:hAnsi="Arial" w:cs="Arial"/>
                                <w:i/>
                                <w:iCs/>
                                <w:sz w:val="20"/>
                                <w:szCs w:val="20"/>
                              </w:rPr>
                              <w:t xml:space="preserve"> </w:t>
                            </w:r>
                            <w:r w:rsidRPr="000167EE">
                              <w:rPr>
                                <w:rFonts w:ascii="Arial" w:hAnsi="Arial" w:cs="Arial"/>
                                <w:i/>
                                <w:iCs/>
                                <w:sz w:val="20"/>
                                <w:szCs w:val="20"/>
                              </w:rPr>
                              <w:t>fed at the same time every day, and more than 95% said that their cats sleep in the same</w:t>
                            </w:r>
                            <w:r w:rsidR="000167EE" w:rsidRPr="000167EE">
                              <w:rPr>
                                <w:rFonts w:ascii="Arial" w:hAnsi="Arial" w:cs="Arial"/>
                                <w:i/>
                                <w:iCs/>
                                <w:sz w:val="20"/>
                                <w:szCs w:val="20"/>
                              </w:rPr>
                              <w:t xml:space="preserve"> spot’s</w:t>
                            </w:r>
                            <w:r w:rsidRPr="000167EE">
                              <w:rPr>
                                <w:rFonts w:ascii="Arial" w:hAnsi="Arial" w:cs="Arial"/>
                                <w:i/>
                                <w:iCs/>
                                <w:sz w:val="20"/>
                                <w:szCs w:val="20"/>
                              </w:rPr>
                              <w:t xml:space="preserve"> day after day. – statistical information</w:t>
                            </w:r>
                          </w:p>
                          <w:p w14:paraId="060550C4" w14:textId="77777777" w:rsidR="000167EE" w:rsidRDefault="000167EE" w:rsidP="000167EE">
                            <w:pPr>
                              <w:spacing w:after="0" w:line="240" w:lineRule="auto"/>
                              <w:ind w:left="270" w:hanging="270"/>
                              <w:jc w:val="both"/>
                              <w:rPr>
                                <w:rFonts w:ascii="Arial" w:hAnsi="Arial" w:cs="Arial"/>
                                <w:sz w:val="20"/>
                                <w:szCs w:val="20"/>
                              </w:rPr>
                            </w:pPr>
                          </w:p>
                          <w:p w14:paraId="2F0E97AF" w14:textId="14F8193E" w:rsidR="00E06BD8" w:rsidRPr="00E06BD8" w:rsidRDefault="00E06BD8" w:rsidP="000167EE">
                            <w:pPr>
                              <w:spacing w:after="0" w:line="240" w:lineRule="auto"/>
                              <w:jc w:val="both"/>
                              <w:rPr>
                                <w:rFonts w:ascii="Arial" w:hAnsi="Arial" w:cs="Arial"/>
                                <w:sz w:val="20"/>
                                <w:szCs w:val="20"/>
                              </w:rPr>
                            </w:pPr>
                            <w:r w:rsidRPr="00E06BD8">
                              <w:rPr>
                                <w:rFonts w:ascii="Arial" w:hAnsi="Arial" w:cs="Arial"/>
                                <w:sz w:val="20"/>
                                <w:szCs w:val="20"/>
                              </w:rPr>
                              <w:t>Veterinarians say that cats feel safe and secure when they are able to maintain the same routine every day and that, just like people, cats enjoy stability in life. – expert testimony</w:t>
                            </w:r>
                          </w:p>
                          <w:p w14:paraId="7D6C1F44" w14:textId="77777777" w:rsidR="000167EE" w:rsidRDefault="000167EE" w:rsidP="000167EE">
                            <w:pPr>
                              <w:spacing w:after="0" w:line="240" w:lineRule="auto"/>
                              <w:ind w:left="270" w:hanging="270"/>
                              <w:jc w:val="both"/>
                              <w:rPr>
                                <w:rFonts w:ascii="Arial" w:hAnsi="Arial" w:cs="Arial"/>
                                <w:sz w:val="20"/>
                                <w:szCs w:val="20"/>
                              </w:rPr>
                            </w:pPr>
                          </w:p>
                          <w:p w14:paraId="5DDDDF0D" w14:textId="0CED0F2E" w:rsidR="00E06BD8" w:rsidRDefault="00E06BD8" w:rsidP="000167EE">
                            <w:pPr>
                              <w:spacing w:after="0" w:line="240" w:lineRule="auto"/>
                              <w:ind w:left="270" w:hanging="270"/>
                              <w:jc w:val="both"/>
                              <w:rPr>
                                <w:rFonts w:ascii="Arial" w:hAnsi="Arial" w:cs="Arial"/>
                                <w:b/>
                                <w:bCs/>
                                <w:sz w:val="20"/>
                                <w:szCs w:val="20"/>
                              </w:rPr>
                            </w:pPr>
                            <w:r w:rsidRPr="000167EE">
                              <w:rPr>
                                <w:rFonts w:ascii="Arial" w:hAnsi="Arial" w:cs="Arial"/>
                                <w:b/>
                                <w:bCs/>
                                <w:sz w:val="20"/>
                                <w:szCs w:val="20"/>
                              </w:rPr>
                              <w:t>Ways to Cite Evidence:</w:t>
                            </w:r>
                          </w:p>
                          <w:p w14:paraId="37D83EDD" w14:textId="77777777" w:rsidR="000167EE" w:rsidRPr="000167EE" w:rsidRDefault="000167EE" w:rsidP="000167EE">
                            <w:pPr>
                              <w:spacing w:after="0" w:line="240" w:lineRule="auto"/>
                              <w:ind w:left="270" w:hanging="270"/>
                              <w:jc w:val="both"/>
                              <w:rPr>
                                <w:rFonts w:ascii="Arial" w:hAnsi="Arial" w:cs="Arial"/>
                                <w:b/>
                                <w:bCs/>
                                <w:sz w:val="20"/>
                                <w:szCs w:val="20"/>
                              </w:rPr>
                            </w:pPr>
                          </w:p>
                          <w:p w14:paraId="23C2E4B2" w14:textId="77777777" w:rsidR="00E06BD8" w:rsidRPr="00E06BD8" w:rsidRDefault="00E06BD8" w:rsidP="000167EE">
                            <w:pPr>
                              <w:spacing w:after="0" w:line="240" w:lineRule="auto"/>
                              <w:ind w:left="270" w:hanging="270"/>
                              <w:jc w:val="both"/>
                              <w:rPr>
                                <w:rFonts w:ascii="Arial" w:hAnsi="Arial" w:cs="Arial"/>
                                <w:sz w:val="20"/>
                                <w:szCs w:val="20"/>
                              </w:rPr>
                            </w:pPr>
                            <w:r w:rsidRPr="000167EE">
                              <w:rPr>
                                <w:rFonts w:ascii="Arial" w:hAnsi="Arial" w:cs="Arial"/>
                                <w:b/>
                                <w:bCs/>
                                <w:sz w:val="20"/>
                                <w:szCs w:val="20"/>
                              </w:rPr>
                              <w:t>1. Direct Quotation –</w:t>
                            </w:r>
                            <w:r w:rsidRPr="00E06BD8">
                              <w:rPr>
                                <w:rFonts w:ascii="Arial" w:hAnsi="Arial" w:cs="Arial"/>
                                <w:sz w:val="20"/>
                                <w:szCs w:val="20"/>
                              </w:rPr>
                              <w:t xml:space="preserve"> place in quotation marks the exact words of the said by an expert or everything that </w:t>
                            </w:r>
                          </w:p>
                          <w:p w14:paraId="2C31EF77" w14:textId="77777777" w:rsidR="000167EE" w:rsidRDefault="00E06BD8" w:rsidP="000167EE">
                            <w:pPr>
                              <w:spacing w:after="0" w:line="240" w:lineRule="auto"/>
                              <w:ind w:left="270" w:hanging="270"/>
                              <w:jc w:val="both"/>
                              <w:rPr>
                                <w:rFonts w:ascii="Arial" w:hAnsi="Arial" w:cs="Arial"/>
                                <w:sz w:val="20"/>
                                <w:szCs w:val="20"/>
                              </w:rPr>
                            </w:pPr>
                            <w:r w:rsidRPr="00E06BD8">
                              <w:rPr>
                                <w:rFonts w:ascii="Arial" w:hAnsi="Arial" w:cs="Arial"/>
                                <w:sz w:val="20"/>
                                <w:szCs w:val="20"/>
                              </w:rPr>
                              <w:t xml:space="preserve">comes directly from the text. </w:t>
                            </w:r>
                          </w:p>
                          <w:p w14:paraId="3B0FF151" w14:textId="7AFBE29F" w:rsidR="00E06BD8" w:rsidRPr="000167EE" w:rsidRDefault="00E06BD8" w:rsidP="000167EE">
                            <w:pPr>
                              <w:spacing w:after="0" w:line="240" w:lineRule="auto"/>
                              <w:ind w:left="851"/>
                              <w:jc w:val="both"/>
                              <w:rPr>
                                <w:rFonts w:ascii="Arial" w:hAnsi="Arial" w:cs="Arial"/>
                                <w:i/>
                                <w:iCs/>
                                <w:sz w:val="20"/>
                                <w:szCs w:val="20"/>
                              </w:rPr>
                            </w:pPr>
                            <w:r w:rsidRPr="000167EE">
                              <w:rPr>
                                <w:rFonts w:ascii="Arial" w:hAnsi="Arial" w:cs="Arial"/>
                                <w:i/>
                                <w:iCs/>
                                <w:sz w:val="20"/>
                                <w:szCs w:val="20"/>
                              </w:rPr>
                              <w:t>Ex. “The welfare of our teachers and learners remains to be our top priority and we will ensure that School Year 2021 will be bearable for all while still promoting effective learning engagement,” Secretary Briones said.</w:t>
                            </w:r>
                          </w:p>
                          <w:p w14:paraId="67B13BB6" w14:textId="77777777" w:rsidR="000167EE" w:rsidRDefault="000167EE" w:rsidP="000167EE">
                            <w:pPr>
                              <w:spacing w:after="0" w:line="240" w:lineRule="auto"/>
                              <w:jc w:val="both"/>
                              <w:rPr>
                                <w:rFonts w:ascii="Arial" w:hAnsi="Arial" w:cs="Arial"/>
                                <w:b/>
                                <w:bCs/>
                                <w:sz w:val="20"/>
                                <w:szCs w:val="20"/>
                              </w:rPr>
                            </w:pPr>
                          </w:p>
                          <w:p w14:paraId="1D29F8DE" w14:textId="56F748D0" w:rsidR="00E06BD8" w:rsidRPr="00E06BD8" w:rsidRDefault="00E06BD8" w:rsidP="000167EE">
                            <w:pPr>
                              <w:spacing w:after="0" w:line="240" w:lineRule="auto"/>
                              <w:jc w:val="both"/>
                              <w:rPr>
                                <w:rFonts w:ascii="Arial" w:hAnsi="Arial" w:cs="Arial"/>
                                <w:sz w:val="20"/>
                                <w:szCs w:val="20"/>
                              </w:rPr>
                            </w:pPr>
                            <w:r w:rsidRPr="000167EE">
                              <w:rPr>
                                <w:rFonts w:ascii="Arial" w:hAnsi="Arial" w:cs="Arial"/>
                                <w:b/>
                                <w:bCs/>
                                <w:sz w:val="20"/>
                                <w:szCs w:val="20"/>
                              </w:rPr>
                              <w:t>2. Paraphrasing –</w:t>
                            </w:r>
                            <w:r w:rsidRPr="00E06BD8">
                              <w:rPr>
                                <w:rFonts w:ascii="Arial" w:hAnsi="Arial" w:cs="Arial"/>
                                <w:sz w:val="20"/>
                                <w:szCs w:val="20"/>
                              </w:rPr>
                              <w:t xml:space="preserve"> restate the idea in your own words using statements like according to, the author</w:t>
                            </w:r>
                            <w:r w:rsidR="000167EE">
                              <w:rPr>
                                <w:rFonts w:ascii="Arial" w:hAnsi="Arial" w:cs="Arial"/>
                                <w:sz w:val="20"/>
                                <w:szCs w:val="20"/>
                              </w:rPr>
                              <w:t xml:space="preserve"> </w:t>
                            </w:r>
                            <w:r w:rsidRPr="00E06BD8">
                              <w:rPr>
                                <w:rFonts w:ascii="Arial" w:hAnsi="Arial" w:cs="Arial"/>
                                <w:sz w:val="20"/>
                                <w:szCs w:val="20"/>
                              </w:rPr>
                              <w:t xml:space="preserve">stated, the research / study shows, and other similar phrases. </w:t>
                            </w:r>
                          </w:p>
                          <w:p w14:paraId="3A18D0D9" w14:textId="5F59EB5C" w:rsidR="00E06BD8" w:rsidRPr="000167EE" w:rsidRDefault="00E06BD8" w:rsidP="000167EE">
                            <w:pPr>
                              <w:spacing w:after="0" w:line="240" w:lineRule="auto"/>
                              <w:ind w:left="851"/>
                              <w:jc w:val="both"/>
                              <w:rPr>
                                <w:rFonts w:ascii="Arial" w:hAnsi="Arial" w:cs="Arial"/>
                                <w:i/>
                                <w:iCs/>
                                <w:sz w:val="20"/>
                                <w:szCs w:val="20"/>
                              </w:rPr>
                            </w:pPr>
                            <w:r w:rsidRPr="000167EE">
                              <w:rPr>
                                <w:rFonts w:ascii="Arial" w:hAnsi="Arial" w:cs="Arial"/>
                                <w:i/>
                                <w:iCs/>
                                <w:sz w:val="20"/>
                                <w:szCs w:val="20"/>
                              </w:rPr>
                              <w:t>Ex. According to Secretary Briones, DepEd prioritizes the welfare of the teachers and learners and</w:t>
                            </w:r>
                            <w:r w:rsidR="000167EE" w:rsidRPr="000167EE">
                              <w:rPr>
                                <w:rFonts w:ascii="Arial" w:hAnsi="Arial" w:cs="Arial"/>
                                <w:i/>
                                <w:iCs/>
                                <w:sz w:val="20"/>
                                <w:szCs w:val="20"/>
                              </w:rPr>
                              <w:t xml:space="preserve"> </w:t>
                            </w:r>
                            <w:r w:rsidRPr="000167EE">
                              <w:rPr>
                                <w:rFonts w:ascii="Arial" w:hAnsi="Arial" w:cs="Arial"/>
                                <w:i/>
                                <w:iCs/>
                                <w:sz w:val="20"/>
                                <w:szCs w:val="20"/>
                              </w:rPr>
                              <w:t>ensures</w:t>
                            </w:r>
                            <w:r w:rsidR="000167EE" w:rsidRPr="000167EE">
                              <w:rPr>
                                <w:rFonts w:ascii="Arial" w:hAnsi="Arial" w:cs="Arial"/>
                                <w:i/>
                                <w:iCs/>
                                <w:sz w:val="20"/>
                                <w:szCs w:val="20"/>
                              </w:rPr>
                              <w:t xml:space="preserve"> </w:t>
                            </w:r>
                            <w:r w:rsidRPr="000167EE">
                              <w:rPr>
                                <w:rFonts w:ascii="Arial" w:hAnsi="Arial" w:cs="Arial"/>
                                <w:i/>
                                <w:iCs/>
                                <w:sz w:val="20"/>
                                <w:szCs w:val="20"/>
                              </w:rPr>
                              <w:t>that School Year 2020-2021 will continue through effective learning delivery.</w:t>
                            </w:r>
                          </w:p>
                          <w:p w14:paraId="28928509" w14:textId="3228815B" w:rsidR="00865590" w:rsidRPr="00E06BD8" w:rsidRDefault="00865590" w:rsidP="000167EE">
                            <w:pPr>
                              <w:spacing w:after="0" w:line="240" w:lineRule="auto"/>
                              <w:ind w:left="270" w:hanging="270"/>
                              <w:jc w:val="both"/>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DF14D" id="_x0000_t202" coordsize="21600,21600" o:spt="202" path="m,l,21600r21600,l21600,xe">
                <v:stroke joinstyle="miter"/>
                <v:path gradientshapeok="t" o:connecttype="rect"/>
              </v:shapetype>
              <v:shape id="Text Box 37" o:spid="_x0000_s1026" type="#_x0000_t202" style="position:absolute;left:0;text-align:left;margin-left:1.65pt;margin-top:11.15pt;width:486pt;height:47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" fillcolor="white [3201]" strokeweight=".5pt">
                <v:textbox>
                  <w:txbxContent>
                    <w:p w14:paraId="69D6C48B" w14:textId="64BDE790" w:rsidR="00965C17" w:rsidRPr="00E06BD8" w:rsidRDefault="00E06BD8" w:rsidP="000167EE">
                      <w:pPr>
                        <w:spacing w:after="0" w:line="240" w:lineRule="auto"/>
                        <w:ind w:left="270" w:hanging="270"/>
                        <w:jc w:val="both"/>
                        <w:rPr>
                          <w:rFonts w:ascii="Arial" w:hAnsi="Arial" w:cs="Arial"/>
                          <w:b/>
                          <w:bCs/>
                          <w:sz w:val="20"/>
                          <w:szCs w:val="20"/>
                        </w:rPr>
                      </w:pPr>
                      <w:r w:rsidRPr="00E06BD8">
                        <w:rPr>
                          <w:rFonts w:ascii="Arial" w:hAnsi="Arial" w:cs="Arial"/>
                          <w:b/>
                          <w:bCs/>
                          <w:sz w:val="20"/>
                          <w:szCs w:val="20"/>
                        </w:rPr>
                        <w:t>CITING EVIDENCE TO SUPPORT GENERAL STATEMENT</w:t>
                      </w:r>
                    </w:p>
                    <w:p w14:paraId="24A068CA" w14:textId="77777777" w:rsidR="00965C17" w:rsidRPr="00E06BD8" w:rsidRDefault="00965C17" w:rsidP="000167EE">
                      <w:pPr>
                        <w:spacing w:after="0" w:line="240" w:lineRule="auto"/>
                        <w:ind w:left="270" w:hanging="270"/>
                        <w:jc w:val="both"/>
                        <w:rPr>
                          <w:rFonts w:ascii="Arial" w:hAnsi="Arial" w:cs="Arial"/>
                          <w:b/>
                          <w:bCs/>
                          <w:sz w:val="20"/>
                          <w:szCs w:val="20"/>
                        </w:rPr>
                      </w:pPr>
                    </w:p>
                    <w:p w14:paraId="0794C24B" w14:textId="49AC9C44" w:rsidR="00E06BD8" w:rsidRDefault="00E06BD8" w:rsidP="000167EE">
                      <w:pPr>
                        <w:spacing w:after="0" w:line="240" w:lineRule="auto"/>
                        <w:jc w:val="both"/>
                        <w:rPr>
                          <w:rFonts w:ascii="Arial" w:hAnsi="Arial" w:cs="Arial"/>
                          <w:sz w:val="20"/>
                          <w:szCs w:val="20"/>
                        </w:rPr>
                      </w:pPr>
                      <w:r w:rsidRPr="00E06BD8">
                        <w:rPr>
                          <w:rFonts w:ascii="Arial" w:hAnsi="Arial" w:cs="Arial"/>
                          <w:b/>
                          <w:bCs/>
                          <w:sz w:val="20"/>
                          <w:szCs w:val="20"/>
                        </w:rPr>
                        <w:t>GENERAL STATEMENT</w:t>
                      </w:r>
                      <w:r w:rsidRPr="00E06BD8">
                        <w:rPr>
                          <w:rFonts w:ascii="Arial" w:hAnsi="Arial" w:cs="Arial"/>
                          <w:sz w:val="20"/>
                          <w:szCs w:val="20"/>
                        </w:rPr>
                        <w:t xml:space="preserve"> usually expresses the main point or the main idea of a piece of writing. It presents</w:t>
                      </w:r>
                      <w:r>
                        <w:rPr>
                          <w:rFonts w:ascii="Arial" w:hAnsi="Arial" w:cs="Arial"/>
                          <w:sz w:val="20"/>
                          <w:szCs w:val="20"/>
                        </w:rPr>
                        <w:t xml:space="preserve"> </w:t>
                      </w:r>
                      <w:r w:rsidRPr="00E06BD8">
                        <w:rPr>
                          <w:rFonts w:ascii="Arial" w:hAnsi="Arial" w:cs="Arial"/>
                          <w:sz w:val="20"/>
                          <w:szCs w:val="20"/>
                        </w:rPr>
                        <w:t xml:space="preserve">the topic of a paragraph, essay, or book and make a statement about it, usually a claim that needs to be proven. </w:t>
                      </w:r>
                    </w:p>
                    <w:p w14:paraId="70EE6BFE" w14:textId="77777777" w:rsidR="00E06BD8" w:rsidRDefault="00E06BD8" w:rsidP="000167EE">
                      <w:pPr>
                        <w:spacing w:after="0" w:line="240" w:lineRule="auto"/>
                        <w:ind w:left="1134" w:hanging="270"/>
                        <w:jc w:val="both"/>
                        <w:rPr>
                          <w:rFonts w:ascii="Arial" w:hAnsi="Arial" w:cs="Arial"/>
                          <w:i/>
                          <w:iCs/>
                          <w:sz w:val="20"/>
                          <w:szCs w:val="20"/>
                        </w:rPr>
                      </w:pPr>
                      <w:r w:rsidRPr="00E06BD8">
                        <w:rPr>
                          <w:rFonts w:ascii="Arial" w:hAnsi="Arial" w:cs="Arial"/>
                          <w:i/>
                          <w:iCs/>
                          <w:sz w:val="20"/>
                          <w:szCs w:val="20"/>
                        </w:rPr>
                        <w:t>Ex. Cats are creatures of habit.</w:t>
                      </w:r>
                    </w:p>
                    <w:p w14:paraId="0FA138E8" w14:textId="77777777" w:rsidR="00E06BD8" w:rsidRPr="00E06BD8" w:rsidRDefault="00E06BD8" w:rsidP="000167EE">
                      <w:pPr>
                        <w:spacing w:after="0" w:line="240" w:lineRule="auto"/>
                        <w:ind w:left="1134" w:hanging="270"/>
                        <w:jc w:val="both"/>
                        <w:rPr>
                          <w:rFonts w:ascii="Arial" w:hAnsi="Arial" w:cs="Arial"/>
                          <w:i/>
                          <w:iCs/>
                          <w:sz w:val="20"/>
                          <w:szCs w:val="20"/>
                        </w:rPr>
                      </w:pPr>
                    </w:p>
                    <w:p w14:paraId="05B1EAAF" w14:textId="77777777" w:rsidR="00E06BD8" w:rsidRPr="00E06BD8" w:rsidRDefault="00E06BD8" w:rsidP="000167EE">
                      <w:pPr>
                        <w:spacing w:after="0" w:line="240" w:lineRule="auto"/>
                        <w:ind w:left="270" w:hanging="270"/>
                        <w:jc w:val="both"/>
                        <w:rPr>
                          <w:rFonts w:ascii="Arial" w:hAnsi="Arial" w:cs="Arial"/>
                          <w:sz w:val="20"/>
                          <w:szCs w:val="20"/>
                        </w:rPr>
                      </w:pPr>
                      <w:r w:rsidRPr="00E06BD8">
                        <w:rPr>
                          <w:rFonts w:ascii="Arial" w:hAnsi="Arial" w:cs="Arial"/>
                          <w:sz w:val="20"/>
                          <w:szCs w:val="20"/>
                        </w:rPr>
                        <w:t xml:space="preserve">General Statements always require specific statements that offer that support, which clarify, explain, and </w:t>
                      </w:r>
                    </w:p>
                    <w:p w14:paraId="28C50C88" w14:textId="29E9D453" w:rsidR="00E06BD8" w:rsidRDefault="00E06BD8" w:rsidP="000167EE">
                      <w:pPr>
                        <w:spacing w:after="0" w:line="240" w:lineRule="auto"/>
                        <w:jc w:val="both"/>
                        <w:rPr>
                          <w:rFonts w:ascii="Arial" w:hAnsi="Arial" w:cs="Arial"/>
                          <w:sz w:val="20"/>
                          <w:szCs w:val="20"/>
                        </w:rPr>
                      </w:pPr>
                      <w:r w:rsidRPr="00E06BD8">
                        <w:rPr>
                          <w:rFonts w:ascii="Arial" w:hAnsi="Arial" w:cs="Arial"/>
                          <w:sz w:val="20"/>
                          <w:szCs w:val="20"/>
                        </w:rPr>
                        <w:t>illustrate general ideas and statements by referring to particular individuals, ideas, or things. These</w:t>
                      </w:r>
                      <w:r>
                        <w:rPr>
                          <w:rFonts w:ascii="Arial" w:hAnsi="Arial" w:cs="Arial"/>
                          <w:sz w:val="20"/>
                          <w:szCs w:val="20"/>
                        </w:rPr>
                        <w:t xml:space="preserve"> </w:t>
                      </w:r>
                      <w:r w:rsidRPr="00E06BD8">
                        <w:rPr>
                          <w:rFonts w:ascii="Arial" w:hAnsi="Arial" w:cs="Arial"/>
                          <w:sz w:val="20"/>
                          <w:szCs w:val="20"/>
                        </w:rPr>
                        <w:t>specific</w:t>
                      </w:r>
                      <w:r>
                        <w:rPr>
                          <w:rFonts w:ascii="Arial" w:hAnsi="Arial" w:cs="Arial"/>
                          <w:sz w:val="20"/>
                          <w:szCs w:val="20"/>
                        </w:rPr>
                        <w:t xml:space="preserve"> </w:t>
                      </w:r>
                      <w:r w:rsidRPr="00E06BD8">
                        <w:rPr>
                          <w:rFonts w:ascii="Arial" w:hAnsi="Arial" w:cs="Arial"/>
                          <w:sz w:val="20"/>
                          <w:szCs w:val="20"/>
                        </w:rPr>
                        <w:t xml:space="preserve">statements are called evidence. </w:t>
                      </w:r>
                    </w:p>
                    <w:p w14:paraId="67545D79" w14:textId="77777777" w:rsidR="00E06BD8" w:rsidRPr="00E06BD8" w:rsidRDefault="00E06BD8" w:rsidP="000167EE">
                      <w:pPr>
                        <w:spacing w:after="0" w:line="240" w:lineRule="auto"/>
                        <w:jc w:val="both"/>
                        <w:rPr>
                          <w:rFonts w:ascii="Arial" w:hAnsi="Arial" w:cs="Arial"/>
                          <w:sz w:val="20"/>
                          <w:szCs w:val="20"/>
                        </w:rPr>
                      </w:pPr>
                    </w:p>
                    <w:p w14:paraId="7AF05E4E" w14:textId="2530D38E" w:rsidR="00E06BD8" w:rsidRPr="00E06BD8" w:rsidRDefault="00E06BD8" w:rsidP="000167EE">
                      <w:pPr>
                        <w:spacing w:after="0" w:line="240" w:lineRule="auto"/>
                        <w:jc w:val="both"/>
                        <w:rPr>
                          <w:rFonts w:ascii="Arial" w:hAnsi="Arial" w:cs="Arial"/>
                          <w:sz w:val="20"/>
                          <w:szCs w:val="20"/>
                        </w:rPr>
                      </w:pPr>
                      <w:r w:rsidRPr="00E06BD8">
                        <w:rPr>
                          <w:rFonts w:ascii="Arial" w:hAnsi="Arial" w:cs="Arial"/>
                          <w:b/>
                          <w:bCs/>
                          <w:sz w:val="20"/>
                          <w:szCs w:val="20"/>
                        </w:rPr>
                        <w:t>EVIDENCE</w:t>
                      </w:r>
                      <w:r w:rsidRPr="00E06BD8">
                        <w:rPr>
                          <w:rFonts w:ascii="Arial" w:hAnsi="Arial" w:cs="Arial"/>
                          <w:sz w:val="20"/>
                          <w:szCs w:val="20"/>
                        </w:rPr>
                        <w:t xml:space="preserve"> is an information that helps explain and prove someone’s ideas. It further the defines th</w:t>
                      </w:r>
                      <w:r>
                        <w:rPr>
                          <w:rFonts w:ascii="Arial" w:hAnsi="Arial" w:cs="Arial"/>
                          <w:sz w:val="20"/>
                          <w:szCs w:val="20"/>
                        </w:rPr>
                        <w:t xml:space="preserve">e </w:t>
                      </w:r>
                      <w:r w:rsidRPr="00E06BD8">
                        <w:rPr>
                          <w:rFonts w:ascii="Arial" w:hAnsi="Arial" w:cs="Arial"/>
                          <w:sz w:val="20"/>
                          <w:szCs w:val="20"/>
                        </w:rPr>
                        <w:t xml:space="preserve">general statement and prove that it is valid. This evidence can take many forms: examples, anecdotes, logical reasons, facts, statistics, expert testimony, even personal experiences, interviews, and surveys. </w:t>
                      </w:r>
                    </w:p>
                    <w:p w14:paraId="3898FDA4" w14:textId="70BB47E1" w:rsidR="00E06BD8" w:rsidRPr="000167EE" w:rsidRDefault="00E06BD8" w:rsidP="000167EE">
                      <w:pPr>
                        <w:spacing w:after="0" w:line="240" w:lineRule="auto"/>
                        <w:ind w:left="851"/>
                        <w:jc w:val="both"/>
                        <w:rPr>
                          <w:rFonts w:ascii="Arial" w:hAnsi="Arial" w:cs="Arial"/>
                          <w:i/>
                          <w:iCs/>
                          <w:sz w:val="20"/>
                          <w:szCs w:val="20"/>
                        </w:rPr>
                      </w:pPr>
                      <w:r w:rsidRPr="000167EE">
                        <w:rPr>
                          <w:rFonts w:ascii="Arial" w:hAnsi="Arial" w:cs="Arial"/>
                          <w:i/>
                          <w:iCs/>
                          <w:sz w:val="20"/>
                          <w:szCs w:val="20"/>
                        </w:rPr>
                        <w:t>Ex. Sadie, a little black cat, waits for her people at the top of the basement steps every morning</w:t>
                      </w:r>
                      <w:r w:rsidR="000167EE" w:rsidRPr="000167EE">
                        <w:rPr>
                          <w:rFonts w:ascii="Arial" w:hAnsi="Arial" w:cs="Arial"/>
                          <w:i/>
                          <w:iCs/>
                          <w:sz w:val="20"/>
                          <w:szCs w:val="20"/>
                        </w:rPr>
                        <w:t xml:space="preserve"> and runs</w:t>
                      </w:r>
                      <w:r w:rsidRPr="000167EE">
                        <w:rPr>
                          <w:rFonts w:ascii="Arial" w:hAnsi="Arial" w:cs="Arial"/>
                          <w:i/>
                          <w:iCs/>
                          <w:sz w:val="20"/>
                          <w:szCs w:val="20"/>
                        </w:rPr>
                        <w:t xml:space="preserve"> right to the refrigerator for her snack.</w:t>
                      </w:r>
                    </w:p>
                    <w:p w14:paraId="24782DE2" w14:textId="77777777" w:rsidR="000167EE" w:rsidRDefault="000167EE" w:rsidP="000167EE">
                      <w:pPr>
                        <w:spacing w:after="0" w:line="240" w:lineRule="auto"/>
                        <w:ind w:left="270" w:hanging="270"/>
                        <w:jc w:val="both"/>
                        <w:rPr>
                          <w:rFonts w:ascii="Arial" w:hAnsi="Arial" w:cs="Arial"/>
                          <w:sz w:val="20"/>
                          <w:szCs w:val="20"/>
                        </w:rPr>
                      </w:pPr>
                    </w:p>
                    <w:p w14:paraId="2B06688A" w14:textId="2FE53E5D" w:rsidR="000167EE" w:rsidRPr="00E06BD8" w:rsidRDefault="00E06BD8" w:rsidP="000167EE">
                      <w:pPr>
                        <w:spacing w:after="0" w:line="240" w:lineRule="auto"/>
                        <w:jc w:val="both"/>
                        <w:rPr>
                          <w:rFonts w:ascii="Arial" w:hAnsi="Arial" w:cs="Arial"/>
                          <w:sz w:val="20"/>
                          <w:szCs w:val="20"/>
                        </w:rPr>
                      </w:pPr>
                      <w:r w:rsidRPr="00E06BD8">
                        <w:rPr>
                          <w:rFonts w:ascii="Arial" w:hAnsi="Arial" w:cs="Arial"/>
                          <w:sz w:val="20"/>
                          <w:szCs w:val="20"/>
                        </w:rPr>
                        <w:t xml:space="preserve">The specific statement about Sadie the cat offers an example that proves the point that cats are creatures of habit. However, to further convince readers of the truth of that general idea, however, there is a need to provide a few more evidence such as statistical information, expert testimony, or logical reasons why cats are creatures of habit. </w:t>
                      </w:r>
                    </w:p>
                    <w:p w14:paraId="6CFA4EBE" w14:textId="40935339" w:rsidR="00E06BD8" w:rsidRPr="000167EE" w:rsidRDefault="00E06BD8" w:rsidP="000167EE">
                      <w:pPr>
                        <w:spacing w:after="0" w:line="240" w:lineRule="auto"/>
                        <w:ind w:left="851"/>
                        <w:jc w:val="both"/>
                        <w:rPr>
                          <w:rFonts w:ascii="Arial" w:hAnsi="Arial" w:cs="Arial"/>
                          <w:i/>
                          <w:iCs/>
                          <w:sz w:val="20"/>
                          <w:szCs w:val="20"/>
                        </w:rPr>
                      </w:pPr>
                      <w:r w:rsidRPr="000167EE">
                        <w:rPr>
                          <w:rFonts w:ascii="Arial" w:hAnsi="Arial" w:cs="Arial"/>
                          <w:i/>
                          <w:iCs/>
                          <w:sz w:val="20"/>
                          <w:szCs w:val="20"/>
                        </w:rPr>
                        <w:t>Ex. In a recent survey of hundreds of cat owners, more than 90% indicated that their cats demanded to be</w:t>
                      </w:r>
                      <w:r w:rsidR="000167EE" w:rsidRPr="000167EE">
                        <w:rPr>
                          <w:rFonts w:ascii="Arial" w:hAnsi="Arial" w:cs="Arial"/>
                          <w:i/>
                          <w:iCs/>
                          <w:sz w:val="20"/>
                          <w:szCs w:val="20"/>
                        </w:rPr>
                        <w:t xml:space="preserve"> </w:t>
                      </w:r>
                      <w:r w:rsidRPr="000167EE">
                        <w:rPr>
                          <w:rFonts w:ascii="Arial" w:hAnsi="Arial" w:cs="Arial"/>
                          <w:i/>
                          <w:iCs/>
                          <w:sz w:val="20"/>
                          <w:szCs w:val="20"/>
                        </w:rPr>
                        <w:t>fed at the same time every day, and more than 95% said that their cats sleep in the same</w:t>
                      </w:r>
                      <w:r w:rsidR="000167EE" w:rsidRPr="000167EE">
                        <w:rPr>
                          <w:rFonts w:ascii="Arial" w:hAnsi="Arial" w:cs="Arial"/>
                          <w:i/>
                          <w:iCs/>
                          <w:sz w:val="20"/>
                          <w:szCs w:val="20"/>
                        </w:rPr>
                        <w:t xml:space="preserve"> spot’s</w:t>
                      </w:r>
                      <w:r w:rsidRPr="000167EE">
                        <w:rPr>
                          <w:rFonts w:ascii="Arial" w:hAnsi="Arial" w:cs="Arial"/>
                          <w:i/>
                          <w:iCs/>
                          <w:sz w:val="20"/>
                          <w:szCs w:val="20"/>
                        </w:rPr>
                        <w:t xml:space="preserve"> day after day. – statistical information</w:t>
                      </w:r>
                    </w:p>
                    <w:p w14:paraId="060550C4" w14:textId="77777777" w:rsidR="000167EE" w:rsidRDefault="000167EE" w:rsidP="000167EE">
                      <w:pPr>
                        <w:spacing w:after="0" w:line="240" w:lineRule="auto"/>
                        <w:ind w:left="270" w:hanging="270"/>
                        <w:jc w:val="both"/>
                        <w:rPr>
                          <w:rFonts w:ascii="Arial" w:hAnsi="Arial" w:cs="Arial"/>
                          <w:sz w:val="20"/>
                          <w:szCs w:val="20"/>
                        </w:rPr>
                      </w:pPr>
                    </w:p>
                    <w:p w14:paraId="2F0E97AF" w14:textId="14F8193E" w:rsidR="00E06BD8" w:rsidRPr="00E06BD8" w:rsidRDefault="00E06BD8" w:rsidP="000167EE">
                      <w:pPr>
                        <w:spacing w:after="0" w:line="240" w:lineRule="auto"/>
                        <w:jc w:val="both"/>
                        <w:rPr>
                          <w:rFonts w:ascii="Arial" w:hAnsi="Arial" w:cs="Arial"/>
                          <w:sz w:val="20"/>
                          <w:szCs w:val="20"/>
                        </w:rPr>
                      </w:pPr>
                      <w:r w:rsidRPr="00E06BD8">
                        <w:rPr>
                          <w:rFonts w:ascii="Arial" w:hAnsi="Arial" w:cs="Arial"/>
                          <w:sz w:val="20"/>
                          <w:szCs w:val="20"/>
                        </w:rPr>
                        <w:t>Veterinarians say that cats feel safe and secure when they are able to maintain the same routine every day and that, just like people, cats enjoy stability in life. – expert testimony</w:t>
                      </w:r>
                    </w:p>
                    <w:p w14:paraId="7D6C1F44" w14:textId="77777777" w:rsidR="000167EE" w:rsidRDefault="000167EE" w:rsidP="000167EE">
                      <w:pPr>
                        <w:spacing w:after="0" w:line="240" w:lineRule="auto"/>
                        <w:ind w:left="270" w:hanging="270"/>
                        <w:jc w:val="both"/>
                        <w:rPr>
                          <w:rFonts w:ascii="Arial" w:hAnsi="Arial" w:cs="Arial"/>
                          <w:sz w:val="20"/>
                          <w:szCs w:val="20"/>
                        </w:rPr>
                      </w:pPr>
                    </w:p>
                    <w:p w14:paraId="5DDDDF0D" w14:textId="0CED0F2E" w:rsidR="00E06BD8" w:rsidRDefault="00E06BD8" w:rsidP="000167EE">
                      <w:pPr>
                        <w:spacing w:after="0" w:line="240" w:lineRule="auto"/>
                        <w:ind w:left="270" w:hanging="270"/>
                        <w:jc w:val="both"/>
                        <w:rPr>
                          <w:rFonts w:ascii="Arial" w:hAnsi="Arial" w:cs="Arial"/>
                          <w:b/>
                          <w:bCs/>
                          <w:sz w:val="20"/>
                          <w:szCs w:val="20"/>
                        </w:rPr>
                      </w:pPr>
                      <w:r w:rsidRPr="000167EE">
                        <w:rPr>
                          <w:rFonts w:ascii="Arial" w:hAnsi="Arial" w:cs="Arial"/>
                          <w:b/>
                          <w:bCs/>
                          <w:sz w:val="20"/>
                          <w:szCs w:val="20"/>
                        </w:rPr>
                        <w:t>Ways to Cite Evidence:</w:t>
                      </w:r>
                    </w:p>
                    <w:p w14:paraId="37D83EDD" w14:textId="77777777" w:rsidR="000167EE" w:rsidRPr="000167EE" w:rsidRDefault="000167EE" w:rsidP="000167EE">
                      <w:pPr>
                        <w:spacing w:after="0" w:line="240" w:lineRule="auto"/>
                        <w:ind w:left="270" w:hanging="270"/>
                        <w:jc w:val="both"/>
                        <w:rPr>
                          <w:rFonts w:ascii="Arial" w:hAnsi="Arial" w:cs="Arial"/>
                          <w:b/>
                          <w:bCs/>
                          <w:sz w:val="20"/>
                          <w:szCs w:val="20"/>
                        </w:rPr>
                      </w:pPr>
                    </w:p>
                    <w:p w14:paraId="23C2E4B2" w14:textId="77777777" w:rsidR="00E06BD8" w:rsidRPr="00E06BD8" w:rsidRDefault="00E06BD8" w:rsidP="000167EE">
                      <w:pPr>
                        <w:spacing w:after="0" w:line="240" w:lineRule="auto"/>
                        <w:ind w:left="270" w:hanging="270"/>
                        <w:jc w:val="both"/>
                        <w:rPr>
                          <w:rFonts w:ascii="Arial" w:hAnsi="Arial" w:cs="Arial"/>
                          <w:sz w:val="20"/>
                          <w:szCs w:val="20"/>
                        </w:rPr>
                      </w:pPr>
                      <w:r w:rsidRPr="000167EE">
                        <w:rPr>
                          <w:rFonts w:ascii="Arial" w:hAnsi="Arial" w:cs="Arial"/>
                          <w:b/>
                          <w:bCs/>
                          <w:sz w:val="20"/>
                          <w:szCs w:val="20"/>
                        </w:rPr>
                        <w:t>1. Direct Quotation –</w:t>
                      </w:r>
                      <w:r w:rsidRPr="00E06BD8">
                        <w:rPr>
                          <w:rFonts w:ascii="Arial" w:hAnsi="Arial" w:cs="Arial"/>
                          <w:sz w:val="20"/>
                          <w:szCs w:val="20"/>
                        </w:rPr>
                        <w:t xml:space="preserve"> place in quotation marks the exact words of the said by an expert or everything that </w:t>
                      </w:r>
                    </w:p>
                    <w:p w14:paraId="2C31EF77" w14:textId="77777777" w:rsidR="000167EE" w:rsidRDefault="00E06BD8" w:rsidP="000167EE">
                      <w:pPr>
                        <w:spacing w:after="0" w:line="240" w:lineRule="auto"/>
                        <w:ind w:left="270" w:hanging="270"/>
                        <w:jc w:val="both"/>
                        <w:rPr>
                          <w:rFonts w:ascii="Arial" w:hAnsi="Arial" w:cs="Arial"/>
                          <w:sz w:val="20"/>
                          <w:szCs w:val="20"/>
                        </w:rPr>
                      </w:pPr>
                      <w:r w:rsidRPr="00E06BD8">
                        <w:rPr>
                          <w:rFonts w:ascii="Arial" w:hAnsi="Arial" w:cs="Arial"/>
                          <w:sz w:val="20"/>
                          <w:szCs w:val="20"/>
                        </w:rPr>
                        <w:t xml:space="preserve">comes directly from the text. </w:t>
                      </w:r>
                    </w:p>
                    <w:p w14:paraId="3B0FF151" w14:textId="7AFBE29F" w:rsidR="00E06BD8" w:rsidRPr="000167EE" w:rsidRDefault="00E06BD8" w:rsidP="000167EE">
                      <w:pPr>
                        <w:spacing w:after="0" w:line="240" w:lineRule="auto"/>
                        <w:ind w:left="851"/>
                        <w:jc w:val="both"/>
                        <w:rPr>
                          <w:rFonts w:ascii="Arial" w:hAnsi="Arial" w:cs="Arial"/>
                          <w:i/>
                          <w:iCs/>
                          <w:sz w:val="20"/>
                          <w:szCs w:val="20"/>
                        </w:rPr>
                      </w:pPr>
                      <w:r w:rsidRPr="000167EE">
                        <w:rPr>
                          <w:rFonts w:ascii="Arial" w:hAnsi="Arial" w:cs="Arial"/>
                          <w:i/>
                          <w:iCs/>
                          <w:sz w:val="20"/>
                          <w:szCs w:val="20"/>
                        </w:rPr>
                        <w:t>Ex. “The welfare of our teachers and learners remains to be our top priority and we will ensure that School Year 2021 will be bearable for all while still promoting effective learning engagement,” Secretary Briones said.</w:t>
                      </w:r>
                    </w:p>
                    <w:p w14:paraId="67B13BB6" w14:textId="77777777" w:rsidR="000167EE" w:rsidRDefault="000167EE" w:rsidP="000167EE">
                      <w:pPr>
                        <w:spacing w:after="0" w:line="240" w:lineRule="auto"/>
                        <w:jc w:val="both"/>
                        <w:rPr>
                          <w:rFonts w:ascii="Arial" w:hAnsi="Arial" w:cs="Arial"/>
                          <w:b/>
                          <w:bCs/>
                          <w:sz w:val="20"/>
                          <w:szCs w:val="20"/>
                        </w:rPr>
                      </w:pPr>
                    </w:p>
                    <w:p w14:paraId="1D29F8DE" w14:textId="56F748D0" w:rsidR="00E06BD8" w:rsidRPr="00E06BD8" w:rsidRDefault="00E06BD8" w:rsidP="000167EE">
                      <w:pPr>
                        <w:spacing w:after="0" w:line="240" w:lineRule="auto"/>
                        <w:jc w:val="both"/>
                        <w:rPr>
                          <w:rFonts w:ascii="Arial" w:hAnsi="Arial" w:cs="Arial"/>
                          <w:sz w:val="20"/>
                          <w:szCs w:val="20"/>
                        </w:rPr>
                      </w:pPr>
                      <w:r w:rsidRPr="000167EE">
                        <w:rPr>
                          <w:rFonts w:ascii="Arial" w:hAnsi="Arial" w:cs="Arial"/>
                          <w:b/>
                          <w:bCs/>
                          <w:sz w:val="20"/>
                          <w:szCs w:val="20"/>
                        </w:rPr>
                        <w:t>2. Paraphrasing –</w:t>
                      </w:r>
                      <w:r w:rsidRPr="00E06BD8">
                        <w:rPr>
                          <w:rFonts w:ascii="Arial" w:hAnsi="Arial" w:cs="Arial"/>
                          <w:sz w:val="20"/>
                          <w:szCs w:val="20"/>
                        </w:rPr>
                        <w:t xml:space="preserve"> restate the idea in your own words using statements like according to, the author</w:t>
                      </w:r>
                      <w:r w:rsidR="000167EE">
                        <w:rPr>
                          <w:rFonts w:ascii="Arial" w:hAnsi="Arial" w:cs="Arial"/>
                          <w:sz w:val="20"/>
                          <w:szCs w:val="20"/>
                        </w:rPr>
                        <w:t xml:space="preserve"> </w:t>
                      </w:r>
                      <w:r w:rsidRPr="00E06BD8">
                        <w:rPr>
                          <w:rFonts w:ascii="Arial" w:hAnsi="Arial" w:cs="Arial"/>
                          <w:sz w:val="20"/>
                          <w:szCs w:val="20"/>
                        </w:rPr>
                        <w:t xml:space="preserve">stated, the research / study shows, and other similar phrases. </w:t>
                      </w:r>
                    </w:p>
                    <w:p w14:paraId="3A18D0D9" w14:textId="5F59EB5C" w:rsidR="00E06BD8" w:rsidRPr="000167EE" w:rsidRDefault="00E06BD8" w:rsidP="000167EE">
                      <w:pPr>
                        <w:spacing w:after="0" w:line="240" w:lineRule="auto"/>
                        <w:ind w:left="851"/>
                        <w:jc w:val="both"/>
                        <w:rPr>
                          <w:rFonts w:ascii="Arial" w:hAnsi="Arial" w:cs="Arial"/>
                          <w:i/>
                          <w:iCs/>
                          <w:sz w:val="20"/>
                          <w:szCs w:val="20"/>
                        </w:rPr>
                      </w:pPr>
                      <w:r w:rsidRPr="000167EE">
                        <w:rPr>
                          <w:rFonts w:ascii="Arial" w:hAnsi="Arial" w:cs="Arial"/>
                          <w:i/>
                          <w:iCs/>
                          <w:sz w:val="20"/>
                          <w:szCs w:val="20"/>
                        </w:rPr>
                        <w:t>Ex. According to Secretary Briones, DepEd prioritizes the welfare of the teachers and learners and</w:t>
                      </w:r>
                      <w:r w:rsidR="000167EE" w:rsidRPr="000167EE">
                        <w:rPr>
                          <w:rFonts w:ascii="Arial" w:hAnsi="Arial" w:cs="Arial"/>
                          <w:i/>
                          <w:iCs/>
                          <w:sz w:val="20"/>
                          <w:szCs w:val="20"/>
                        </w:rPr>
                        <w:t xml:space="preserve"> </w:t>
                      </w:r>
                      <w:r w:rsidRPr="000167EE">
                        <w:rPr>
                          <w:rFonts w:ascii="Arial" w:hAnsi="Arial" w:cs="Arial"/>
                          <w:i/>
                          <w:iCs/>
                          <w:sz w:val="20"/>
                          <w:szCs w:val="20"/>
                        </w:rPr>
                        <w:t>ensures</w:t>
                      </w:r>
                      <w:r w:rsidR="000167EE" w:rsidRPr="000167EE">
                        <w:rPr>
                          <w:rFonts w:ascii="Arial" w:hAnsi="Arial" w:cs="Arial"/>
                          <w:i/>
                          <w:iCs/>
                          <w:sz w:val="20"/>
                          <w:szCs w:val="20"/>
                        </w:rPr>
                        <w:t xml:space="preserve"> </w:t>
                      </w:r>
                      <w:r w:rsidRPr="000167EE">
                        <w:rPr>
                          <w:rFonts w:ascii="Arial" w:hAnsi="Arial" w:cs="Arial"/>
                          <w:i/>
                          <w:iCs/>
                          <w:sz w:val="20"/>
                          <w:szCs w:val="20"/>
                        </w:rPr>
                        <w:t>that School Year 2020-2021 will continue through effective learning delivery.</w:t>
                      </w:r>
                    </w:p>
                    <w:p w14:paraId="28928509" w14:textId="3228815B" w:rsidR="00865590" w:rsidRPr="00E06BD8" w:rsidRDefault="00865590" w:rsidP="000167EE">
                      <w:pPr>
                        <w:spacing w:after="0" w:line="240" w:lineRule="auto"/>
                        <w:ind w:left="270" w:hanging="270"/>
                        <w:jc w:val="both"/>
                        <w:rPr>
                          <w:rFonts w:ascii="Arial" w:hAnsi="Arial" w:cs="Arial"/>
                          <w:sz w:val="20"/>
                          <w:szCs w:val="20"/>
                        </w:rPr>
                      </w:pPr>
                    </w:p>
                  </w:txbxContent>
                </v:textbox>
              </v:shape>
            </w:pict>
          </mc:Fallback>
        </mc:AlternateContent>
      </w:r>
    </w:p>
    <w:p w14:paraId="26208C3D" w14:textId="7E7A6A3A" w:rsidR="004012FD" w:rsidRPr="002C31F4" w:rsidRDefault="004012FD" w:rsidP="006665B4">
      <w:pPr>
        <w:spacing w:after="0" w:line="240" w:lineRule="auto"/>
        <w:jc w:val="both"/>
        <w:rPr>
          <w:rFonts w:ascii="Bookman Old Style" w:hAnsi="Bookman Old Style"/>
        </w:rPr>
      </w:pPr>
    </w:p>
    <w:p w14:paraId="53CB6781" w14:textId="77777777" w:rsidR="00195B6F" w:rsidRPr="002C31F4" w:rsidRDefault="00195B6F" w:rsidP="006665B4">
      <w:pPr>
        <w:spacing w:after="0" w:line="240" w:lineRule="auto"/>
        <w:jc w:val="both"/>
        <w:rPr>
          <w:rFonts w:ascii="Bookman Old Style" w:hAnsi="Bookman Old Style"/>
        </w:rPr>
      </w:pPr>
    </w:p>
    <w:p w14:paraId="6970B95A" w14:textId="09CADF92" w:rsidR="008600F5" w:rsidRPr="002C31F4" w:rsidRDefault="008600F5" w:rsidP="006665B4">
      <w:pPr>
        <w:spacing w:after="0" w:line="240" w:lineRule="auto"/>
        <w:jc w:val="both"/>
        <w:rPr>
          <w:rFonts w:ascii="Bookman Old Style" w:hAnsi="Bookman Old Style"/>
        </w:rPr>
      </w:pPr>
    </w:p>
    <w:p w14:paraId="6C4C922E" w14:textId="691A35F0" w:rsidR="006665B4" w:rsidRPr="002C31F4" w:rsidRDefault="006665B4" w:rsidP="006665B4">
      <w:pPr>
        <w:spacing w:after="0" w:line="240" w:lineRule="auto"/>
        <w:jc w:val="both"/>
        <w:rPr>
          <w:rFonts w:ascii="Bookman Old Style" w:hAnsi="Bookman Old Style"/>
        </w:rPr>
      </w:pPr>
    </w:p>
    <w:p w14:paraId="6F10A813" w14:textId="4A96F6E6" w:rsidR="00656E84" w:rsidRPr="002C31F4" w:rsidRDefault="00656E84" w:rsidP="00A67437">
      <w:pPr>
        <w:spacing w:after="0" w:line="240" w:lineRule="auto"/>
        <w:rPr>
          <w:rFonts w:ascii="Bookman Old Style" w:hAnsi="Bookman Old Style"/>
        </w:rPr>
      </w:pPr>
    </w:p>
    <w:p w14:paraId="68DA41F4" w14:textId="77777777" w:rsidR="00A67437" w:rsidRPr="002C31F4" w:rsidRDefault="00A67437" w:rsidP="00A67437">
      <w:pPr>
        <w:spacing w:after="0" w:line="240" w:lineRule="auto"/>
        <w:rPr>
          <w:rFonts w:ascii="Bookman Old Style" w:hAnsi="Bookman Old Style"/>
        </w:rPr>
      </w:pPr>
    </w:p>
    <w:p w14:paraId="4A5BDAFD" w14:textId="77777777" w:rsidR="00A67437" w:rsidRPr="002C31F4" w:rsidRDefault="00A67437" w:rsidP="00A67437">
      <w:pPr>
        <w:spacing w:after="0" w:line="240" w:lineRule="auto"/>
        <w:rPr>
          <w:rFonts w:ascii="Bookman Old Style" w:hAnsi="Bookman Old Style"/>
        </w:rPr>
      </w:pPr>
    </w:p>
    <w:p w14:paraId="48FDD23C" w14:textId="3D4EB14E" w:rsidR="00195B6F" w:rsidRPr="002C31F4" w:rsidRDefault="00195B6F" w:rsidP="00A67437">
      <w:pPr>
        <w:spacing w:after="0" w:line="240" w:lineRule="auto"/>
        <w:rPr>
          <w:rFonts w:ascii="Bookman Old Style" w:hAnsi="Bookman Old Style"/>
        </w:rPr>
      </w:pPr>
    </w:p>
    <w:p w14:paraId="0EF4D754" w14:textId="0880E667" w:rsidR="00195B6F" w:rsidRPr="002C31F4" w:rsidRDefault="00195B6F" w:rsidP="00A67437">
      <w:pPr>
        <w:spacing w:after="0" w:line="240" w:lineRule="auto"/>
        <w:rPr>
          <w:rFonts w:ascii="Bookman Old Style" w:hAnsi="Bookman Old Style"/>
        </w:rPr>
      </w:pPr>
    </w:p>
    <w:p w14:paraId="5413A86D" w14:textId="1131417B" w:rsidR="00117DB3" w:rsidRPr="002C31F4" w:rsidRDefault="00117DB3" w:rsidP="00A67437">
      <w:pPr>
        <w:spacing w:after="0" w:line="240" w:lineRule="auto"/>
        <w:rPr>
          <w:rFonts w:ascii="Bookman Old Style" w:hAnsi="Bookman Old Style"/>
        </w:rPr>
      </w:pPr>
    </w:p>
    <w:p w14:paraId="29A9C408" w14:textId="70D23128" w:rsidR="00117DB3" w:rsidRPr="002C31F4" w:rsidRDefault="00117DB3" w:rsidP="00A67437">
      <w:pPr>
        <w:spacing w:after="0" w:line="240" w:lineRule="auto"/>
        <w:rPr>
          <w:rFonts w:ascii="Bookman Old Style" w:hAnsi="Bookman Old Style"/>
        </w:rPr>
      </w:pPr>
    </w:p>
    <w:p w14:paraId="4AB4CBF5" w14:textId="15015CBC" w:rsidR="00117DB3" w:rsidRPr="002C31F4" w:rsidRDefault="00117DB3" w:rsidP="00A67437">
      <w:pPr>
        <w:spacing w:after="0" w:line="240" w:lineRule="auto"/>
        <w:rPr>
          <w:rFonts w:ascii="Bookman Old Style" w:hAnsi="Bookman Old Style"/>
        </w:rPr>
      </w:pPr>
    </w:p>
    <w:p w14:paraId="704F4CE5" w14:textId="2D45DAAA" w:rsidR="00117DB3" w:rsidRPr="002C31F4" w:rsidRDefault="00117DB3" w:rsidP="00A67437">
      <w:pPr>
        <w:spacing w:after="0" w:line="240" w:lineRule="auto"/>
        <w:rPr>
          <w:rFonts w:ascii="Bookman Old Style" w:hAnsi="Bookman Old Style"/>
        </w:rPr>
      </w:pPr>
    </w:p>
    <w:p w14:paraId="6BE26DC4" w14:textId="37519D57" w:rsidR="00117DB3" w:rsidRPr="002C31F4" w:rsidRDefault="00117DB3" w:rsidP="00A67437">
      <w:pPr>
        <w:spacing w:after="0" w:line="240" w:lineRule="auto"/>
        <w:rPr>
          <w:rFonts w:ascii="Bookman Old Style" w:hAnsi="Bookman Old Style"/>
        </w:rPr>
      </w:pPr>
    </w:p>
    <w:p w14:paraId="510DD25E" w14:textId="1A4C5018" w:rsidR="00F24F53" w:rsidRPr="002C31F4" w:rsidRDefault="00F24F53" w:rsidP="00A67437">
      <w:pPr>
        <w:spacing w:after="0" w:line="240" w:lineRule="auto"/>
        <w:rPr>
          <w:rFonts w:ascii="Bookman Old Style" w:hAnsi="Bookman Old Style"/>
        </w:rPr>
      </w:pPr>
    </w:p>
    <w:p w14:paraId="7CA96A6D" w14:textId="0A64E345" w:rsidR="00F24F53" w:rsidRPr="002C31F4" w:rsidRDefault="00F24F53" w:rsidP="00A67437">
      <w:pPr>
        <w:spacing w:after="0" w:line="240" w:lineRule="auto"/>
        <w:rPr>
          <w:rFonts w:ascii="Bookman Old Style" w:hAnsi="Bookman Old Style"/>
        </w:rPr>
      </w:pPr>
    </w:p>
    <w:p w14:paraId="5B6F715B" w14:textId="5D5C9F1A" w:rsidR="00F24F53" w:rsidRPr="002C31F4" w:rsidRDefault="00F24F53" w:rsidP="00A67437">
      <w:pPr>
        <w:spacing w:after="0" w:line="240" w:lineRule="auto"/>
        <w:rPr>
          <w:rFonts w:ascii="Bookman Old Style" w:hAnsi="Bookman Old Style"/>
        </w:rPr>
      </w:pPr>
    </w:p>
    <w:p w14:paraId="455089A1" w14:textId="3DBCAF85" w:rsidR="00F24F53" w:rsidRPr="002C31F4" w:rsidRDefault="00F24F53" w:rsidP="00A67437">
      <w:pPr>
        <w:spacing w:after="0" w:line="240" w:lineRule="auto"/>
        <w:rPr>
          <w:rFonts w:ascii="Bookman Old Style" w:hAnsi="Bookman Old Style"/>
        </w:rPr>
      </w:pPr>
    </w:p>
    <w:p w14:paraId="0AA6467B" w14:textId="77777777" w:rsidR="00F24F53" w:rsidRPr="002C31F4" w:rsidRDefault="00F24F53" w:rsidP="00A67437">
      <w:pPr>
        <w:spacing w:after="0" w:line="240" w:lineRule="auto"/>
        <w:rPr>
          <w:rFonts w:ascii="Bookman Old Style" w:hAnsi="Bookman Old Style"/>
        </w:rPr>
      </w:pPr>
    </w:p>
    <w:p w14:paraId="1D34B14B" w14:textId="77777777" w:rsidR="00E71251" w:rsidRPr="002C31F4" w:rsidRDefault="00E71251" w:rsidP="00A67437">
      <w:pPr>
        <w:spacing w:after="0" w:line="240" w:lineRule="auto"/>
        <w:rPr>
          <w:rFonts w:ascii="Bookman Old Style" w:hAnsi="Bookman Old Style"/>
        </w:rPr>
      </w:pPr>
    </w:p>
    <w:p w14:paraId="09823C9A" w14:textId="77777777" w:rsidR="00E71251" w:rsidRPr="002C31F4" w:rsidRDefault="00E71251" w:rsidP="00A67437">
      <w:pPr>
        <w:spacing w:after="0" w:line="240" w:lineRule="auto"/>
        <w:rPr>
          <w:rFonts w:ascii="Bookman Old Style" w:hAnsi="Bookman Old Style"/>
        </w:rPr>
      </w:pPr>
    </w:p>
    <w:p w14:paraId="645B95D1" w14:textId="2AD295C8" w:rsidR="00E71251" w:rsidRPr="002C31F4" w:rsidRDefault="00E71251" w:rsidP="00A67437">
      <w:pPr>
        <w:spacing w:after="0" w:line="240" w:lineRule="auto"/>
        <w:rPr>
          <w:rFonts w:ascii="Bookman Old Style" w:hAnsi="Bookman Old Style"/>
        </w:rPr>
      </w:pPr>
    </w:p>
    <w:p w14:paraId="288F63C5" w14:textId="32DF44B5" w:rsidR="00E71251" w:rsidRPr="002C31F4" w:rsidRDefault="00E71251" w:rsidP="00A67437">
      <w:pPr>
        <w:spacing w:after="0" w:line="240" w:lineRule="auto"/>
        <w:rPr>
          <w:rFonts w:ascii="Bookman Old Style" w:hAnsi="Bookman Old Style"/>
        </w:rPr>
      </w:pPr>
    </w:p>
    <w:p w14:paraId="1FF3452D" w14:textId="2E91131A" w:rsidR="00E71251" w:rsidRPr="002C31F4" w:rsidRDefault="00E71251" w:rsidP="00A67437">
      <w:pPr>
        <w:spacing w:after="0" w:line="240" w:lineRule="auto"/>
        <w:rPr>
          <w:rFonts w:ascii="Bookman Old Style" w:hAnsi="Bookman Old Style"/>
        </w:rPr>
      </w:pPr>
    </w:p>
    <w:p w14:paraId="52B18332" w14:textId="39CEA6AE" w:rsidR="00E71251" w:rsidRPr="002C31F4" w:rsidRDefault="00E71251" w:rsidP="00A67437">
      <w:pPr>
        <w:spacing w:after="0" w:line="240" w:lineRule="auto"/>
        <w:rPr>
          <w:rFonts w:ascii="Bookman Old Style" w:hAnsi="Bookman Old Style"/>
        </w:rPr>
      </w:pPr>
    </w:p>
    <w:p w14:paraId="7F0309AD" w14:textId="707001DA" w:rsidR="00E71251" w:rsidRPr="002C31F4" w:rsidRDefault="00E71251" w:rsidP="00A67437">
      <w:pPr>
        <w:spacing w:after="0" w:line="240" w:lineRule="auto"/>
        <w:rPr>
          <w:rFonts w:ascii="Bookman Old Style" w:hAnsi="Bookman Old Style"/>
        </w:rPr>
      </w:pPr>
    </w:p>
    <w:p w14:paraId="69B07303" w14:textId="77777777" w:rsidR="0002300B" w:rsidRPr="002C31F4" w:rsidRDefault="0002300B" w:rsidP="00A67437">
      <w:pPr>
        <w:spacing w:after="0" w:line="240" w:lineRule="auto"/>
        <w:rPr>
          <w:rFonts w:ascii="Bookman Old Style" w:hAnsi="Bookman Old Style" w:cs="Arial"/>
          <w:b/>
          <w:u w:val="single"/>
        </w:rPr>
      </w:pPr>
    </w:p>
    <w:p w14:paraId="7FB452E7" w14:textId="77777777" w:rsidR="00B101F3" w:rsidRPr="002C31F4" w:rsidRDefault="00B101F3" w:rsidP="00A67437">
      <w:pPr>
        <w:spacing w:after="0" w:line="240" w:lineRule="auto"/>
        <w:rPr>
          <w:rFonts w:ascii="Bookman Old Style" w:hAnsi="Bookman Old Style" w:cs="Arial"/>
          <w:b/>
          <w:u w:val="single"/>
        </w:rPr>
      </w:pPr>
    </w:p>
    <w:p w14:paraId="5E7FFFD8" w14:textId="77777777" w:rsidR="00064763" w:rsidRPr="00064763" w:rsidRDefault="00064763" w:rsidP="00064763"/>
    <w:p w14:paraId="2694D4F9" w14:textId="77777777" w:rsidR="00064763" w:rsidRPr="00064763" w:rsidRDefault="00064763" w:rsidP="00064763"/>
    <w:p w14:paraId="428D9214" w14:textId="77777777" w:rsidR="00064763" w:rsidRPr="00064763" w:rsidRDefault="00064763" w:rsidP="00064763"/>
    <w:p w14:paraId="7F368640" w14:textId="5DDA70C7" w:rsidR="00064763" w:rsidRPr="00064763" w:rsidRDefault="00064763" w:rsidP="00064763"/>
    <w:p w14:paraId="6A773981" w14:textId="77777777" w:rsidR="00064763" w:rsidRPr="00064763" w:rsidRDefault="00064763" w:rsidP="00064763"/>
    <w:p w14:paraId="647C3299" w14:textId="01661D0D" w:rsidR="00064763" w:rsidRPr="00064763" w:rsidRDefault="000167EE" w:rsidP="00064763">
      <w:r w:rsidRPr="002C31F4">
        <w:rPr>
          <w:rFonts w:ascii="Bookman Old Style" w:hAnsi="Bookman Old Style"/>
          <w:noProof/>
          <w:lang w:val="en-US"/>
        </w:rPr>
        <w:lastRenderedPageBreak/>
        <mc:AlternateContent>
          <mc:Choice Requires="wps">
            <w:drawing>
              <wp:anchor distT="0" distB="0" distL="114300" distR="114300" simplePos="0" relativeHeight="251662848" behindDoc="0" locked="0" layoutInCell="1" allowOverlap="1" wp14:anchorId="457522E9" wp14:editId="12745095">
                <wp:simplePos x="0" y="0"/>
                <wp:positionH relativeFrom="column">
                  <wp:posOffset>1905</wp:posOffset>
                </wp:positionH>
                <wp:positionV relativeFrom="paragraph">
                  <wp:posOffset>0</wp:posOffset>
                </wp:positionV>
                <wp:extent cx="6172200" cy="1790700"/>
                <wp:effectExtent l="0" t="0" r="19050" b="19050"/>
                <wp:wrapNone/>
                <wp:docPr id="1003788637" name="Text Box 1003788637"/>
                <wp:cNvGraphicFramePr/>
                <a:graphic xmlns:a="http://schemas.openxmlformats.org/drawingml/2006/main">
                  <a:graphicData uri="http://schemas.microsoft.com/office/word/2010/wordprocessingShape">
                    <wps:wsp>
                      <wps:cNvSpPr txBox="1"/>
                      <wps:spPr>
                        <a:xfrm>
                          <a:off x="0" y="0"/>
                          <a:ext cx="6172200" cy="1790700"/>
                        </a:xfrm>
                        <a:prstGeom prst="rect">
                          <a:avLst/>
                        </a:prstGeom>
                        <a:solidFill>
                          <a:schemeClr val="lt1"/>
                        </a:solidFill>
                        <a:ln w="6350">
                          <a:solidFill>
                            <a:prstClr val="black"/>
                          </a:solidFill>
                        </a:ln>
                      </wps:spPr>
                      <wps:txbx>
                        <w:txbxContent>
                          <w:p w14:paraId="60C0E657" w14:textId="39FA7960" w:rsidR="000167EE" w:rsidRDefault="000167EE" w:rsidP="000167EE">
                            <w:pPr>
                              <w:spacing w:after="0" w:line="240" w:lineRule="auto"/>
                              <w:jc w:val="both"/>
                              <w:rPr>
                                <w:rFonts w:ascii="Arial" w:hAnsi="Arial" w:cs="Arial"/>
                                <w:sz w:val="20"/>
                                <w:szCs w:val="20"/>
                              </w:rPr>
                            </w:pPr>
                            <w:r w:rsidRPr="000167EE">
                              <w:rPr>
                                <w:rFonts w:ascii="Arial" w:hAnsi="Arial" w:cs="Arial"/>
                                <w:b/>
                                <w:bCs/>
                                <w:sz w:val="20"/>
                                <w:szCs w:val="20"/>
                              </w:rPr>
                              <w:t>3. Naming the Source –</w:t>
                            </w:r>
                            <w:r w:rsidRPr="00E06BD8">
                              <w:rPr>
                                <w:rFonts w:ascii="Arial" w:hAnsi="Arial" w:cs="Arial"/>
                                <w:sz w:val="20"/>
                                <w:szCs w:val="20"/>
                              </w:rPr>
                              <w:t xml:space="preserve"> identify the source where you got the information and either directly quote the</w:t>
                            </w:r>
                            <w:r>
                              <w:rPr>
                                <w:rFonts w:ascii="Arial" w:hAnsi="Arial" w:cs="Arial"/>
                                <w:sz w:val="20"/>
                                <w:szCs w:val="20"/>
                              </w:rPr>
                              <w:t xml:space="preserve"> </w:t>
                            </w:r>
                            <w:r w:rsidRPr="00E06BD8">
                              <w:rPr>
                                <w:rFonts w:ascii="Arial" w:hAnsi="Arial" w:cs="Arial"/>
                                <w:sz w:val="20"/>
                                <w:szCs w:val="20"/>
                              </w:rPr>
                              <w:t xml:space="preserve">words or paraphrase them. </w:t>
                            </w:r>
                          </w:p>
                          <w:p w14:paraId="7C8D659D" w14:textId="423AB1B9" w:rsidR="000167EE" w:rsidRPr="000167EE" w:rsidRDefault="000167EE" w:rsidP="000167EE">
                            <w:pPr>
                              <w:tabs>
                                <w:tab w:val="left" w:pos="993"/>
                              </w:tabs>
                              <w:spacing w:after="0" w:line="240" w:lineRule="auto"/>
                              <w:ind w:left="993"/>
                              <w:jc w:val="both"/>
                              <w:rPr>
                                <w:rFonts w:ascii="Arial" w:hAnsi="Arial" w:cs="Arial"/>
                                <w:i/>
                                <w:iCs/>
                                <w:sz w:val="20"/>
                                <w:szCs w:val="20"/>
                              </w:rPr>
                            </w:pPr>
                            <w:r w:rsidRPr="000167EE">
                              <w:rPr>
                                <w:rFonts w:ascii="Arial" w:hAnsi="Arial" w:cs="Arial"/>
                                <w:i/>
                                <w:iCs/>
                                <w:sz w:val="20"/>
                                <w:szCs w:val="20"/>
                              </w:rPr>
                              <w:t xml:space="preserve">Ex. As stated in the Manila Bulletin news online, Secretary Briones stated that DepEd’s top priority are the </w:t>
                            </w:r>
                          </w:p>
                          <w:p w14:paraId="6B3CC1E0" w14:textId="636945DD" w:rsidR="000167EE" w:rsidRPr="000167EE" w:rsidRDefault="000167EE" w:rsidP="000167EE">
                            <w:pPr>
                              <w:tabs>
                                <w:tab w:val="left" w:pos="993"/>
                              </w:tabs>
                              <w:spacing w:after="0" w:line="240" w:lineRule="auto"/>
                              <w:ind w:left="993"/>
                              <w:jc w:val="both"/>
                              <w:rPr>
                                <w:rFonts w:ascii="Arial" w:hAnsi="Arial" w:cs="Arial"/>
                                <w:i/>
                                <w:iCs/>
                                <w:sz w:val="20"/>
                                <w:szCs w:val="20"/>
                              </w:rPr>
                            </w:pPr>
                            <w:r w:rsidRPr="000167EE">
                              <w:rPr>
                                <w:rFonts w:ascii="Arial" w:hAnsi="Arial" w:cs="Arial"/>
                                <w:i/>
                                <w:iCs/>
                                <w:sz w:val="20"/>
                                <w:szCs w:val="20"/>
                              </w:rPr>
                              <w:t>teachers and the learners and ensuring that School Year 2020-2021 will be completed through different</w:t>
                            </w:r>
                            <w:r w:rsidRPr="000167EE">
                              <w:rPr>
                                <w:rFonts w:ascii="Arial" w:hAnsi="Arial" w:cs="Arial"/>
                                <w:i/>
                                <w:iCs/>
                                <w:sz w:val="20"/>
                                <w:szCs w:val="20"/>
                              </w:rPr>
                              <w:t xml:space="preserve"> </w:t>
                            </w:r>
                            <w:r w:rsidRPr="000167EE">
                              <w:rPr>
                                <w:rFonts w:ascii="Arial" w:hAnsi="Arial" w:cs="Arial"/>
                                <w:i/>
                                <w:iCs/>
                                <w:sz w:val="20"/>
                                <w:szCs w:val="20"/>
                              </w:rPr>
                              <w:t>learning engagement.</w:t>
                            </w:r>
                          </w:p>
                          <w:p w14:paraId="15CFB51E" w14:textId="77777777" w:rsidR="000167EE" w:rsidRDefault="000167EE" w:rsidP="000167EE">
                            <w:pPr>
                              <w:spacing w:after="0" w:line="240" w:lineRule="auto"/>
                              <w:rPr>
                                <w:rFonts w:ascii="Arial" w:hAnsi="Arial" w:cs="Arial"/>
                                <w:sz w:val="20"/>
                                <w:szCs w:val="20"/>
                              </w:rPr>
                            </w:pPr>
                          </w:p>
                          <w:p w14:paraId="037384EB" w14:textId="77777777" w:rsidR="000167EE" w:rsidRDefault="000167EE" w:rsidP="000167EE">
                            <w:pPr>
                              <w:spacing w:after="0" w:line="240" w:lineRule="auto"/>
                              <w:rPr>
                                <w:rFonts w:ascii="Arial" w:hAnsi="Arial" w:cs="Arial"/>
                                <w:sz w:val="20"/>
                                <w:szCs w:val="20"/>
                              </w:rPr>
                            </w:pPr>
                          </w:p>
                          <w:p w14:paraId="14E6A0B8" w14:textId="5C64007C" w:rsidR="000167EE" w:rsidRPr="000167EE" w:rsidRDefault="000167EE" w:rsidP="000167EE">
                            <w:pPr>
                              <w:spacing w:after="0" w:line="240" w:lineRule="auto"/>
                              <w:rPr>
                                <w:rFonts w:ascii="Arial" w:hAnsi="Arial" w:cs="Arial"/>
                                <w:sz w:val="12"/>
                                <w:szCs w:val="12"/>
                              </w:rPr>
                            </w:pPr>
                            <w:r w:rsidRPr="000167EE">
                              <w:rPr>
                                <w:rFonts w:ascii="Arial" w:hAnsi="Arial" w:cs="Arial"/>
                                <w:sz w:val="12"/>
                                <w:szCs w:val="12"/>
                              </w:rPr>
                              <w:t>Sources: How to Identify Relationships Between General &amp; Specific Ideas. (2015, April 11). Retrieved from https://study.com/academy/lesson/how-to-identify-relationships-between-general-and-specific-ideas.html.</w:t>
                            </w:r>
                          </w:p>
                          <w:p w14:paraId="6EB06D83" w14:textId="77777777" w:rsidR="000167EE" w:rsidRPr="000167EE" w:rsidRDefault="000167EE" w:rsidP="000167EE">
                            <w:pPr>
                              <w:spacing w:after="0" w:line="240" w:lineRule="auto"/>
                              <w:ind w:left="270" w:hanging="270"/>
                              <w:rPr>
                                <w:rFonts w:ascii="Arial" w:hAnsi="Arial" w:cs="Arial"/>
                                <w:sz w:val="12"/>
                                <w:szCs w:val="12"/>
                              </w:rPr>
                            </w:pPr>
                            <w:proofErr w:type="spellStart"/>
                            <w:r w:rsidRPr="000167EE">
                              <w:rPr>
                                <w:rFonts w:ascii="Arial" w:hAnsi="Arial" w:cs="Arial"/>
                                <w:sz w:val="12"/>
                                <w:szCs w:val="12"/>
                              </w:rPr>
                              <w:t>Ma’m</w:t>
                            </w:r>
                            <w:proofErr w:type="spellEnd"/>
                            <w:r w:rsidRPr="000167EE">
                              <w:rPr>
                                <w:rFonts w:ascii="Arial" w:hAnsi="Arial" w:cs="Arial"/>
                                <w:sz w:val="12"/>
                                <w:szCs w:val="12"/>
                              </w:rPr>
                              <w:t xml:space="preserve"> Erly. (24 February 2021). English 7 Q3 Citing Evidence to Support a General Statement. Retrieved from https://www.youtube.com/watch?v=bafLo7b4WA4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522E9" id="Text Box 1003788637" o:spid="_x0000_s1027" type="#_x0000_t202" style="position:absolute;margin-left:.15pt;margin-top:0;width:486pt;height:14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" fillcolor="white [3201]" strokeweight=".5pt">
                <v:textbox>
                  <w:txbxContent>
                    <w:p w14:paraId="60C0E657" w14:textId="39FA7960" w:rsidR="000167EE" w:rsidRDefault="000167EE" w:rsidP="000167EE">
                      <w:pPr>
                        <w:spacing w:after="0" w:line="240" w:lineRule="auto"/>
                        <w:jc w:val="both"/>
                        <w:rPr>
                          <w:rFonts w:ascii="Arial" w:hAnsi="Arial" w:cs="Arial"/>
                          <w:sz w:val="20"/>
                          <w:szCs w:val="20"/>
                        </w:rPr>
                      </w:pPr>
                      <w:r w:rsidRPr="000167EE">
                        <w:rPr>
                          <w:rFonts w:ascii="Arial" w:hAnsi="Arial" w:cs="Arial"/>
                          <w:b/>
                          <w:bCs/>
                          <w:sz w:val="20"/>
                          <w:szCs w:val="20"/>
                        </w:rPr>
                        <w:t>3. Naming the Source –</w:t>
                      </w:r>
                      <w:r w:rsidRPr="00E06BD8">
                        <w:rPr>
                          <w:rFonts w:ascii="Arial" w:hAnsi="Arial" w:cs="Arial"/>
                          <w:sz w:val="20"/>
                          <w:szCs w:val="20"/>
                        </w:rPr>
                        <w:t xml:space="preserve"> identify the source where you got the information and either directly quote the</w:t>
                      </w:r>
                      <w:r>
                        <w:rPr>
                          <w:rFonts w:ascii="Arial" w:hAnsi="Arial" w:cs="Arial"/>
                          <w:sz w:val="20"/>
                          <w:szCs w:val="20"/>
                        </w:rPr>
                        <w:t xml:space="preserve"> </w:t>
                      </w:r>
                      <w:r w:rsidRPr="00E06BD8">
                        <w:rPr>
                          <w:rFonts w:ascii="Arial" w:hAnsi="Arial" w:cs="Arial"/>
                          <w:sz w:val="20"/>
                          <w:szCs w:val="20"/>
                        </w:rPr>
                        <w:t xml:space="preserve">words or paraphrase them. </w:t>
                      </w:r>
                    </w:p>
                    <w:p w14:paraId="7C8D659D" w14:textId="423AB1B9" w:rsidR="000167EE" w:rsidRPr="000167EE" w:rsidRDefault="000167EE" w:rsidP="000167EE">
                      <w:pPr>
                        <w:tabs>
                          <w:tab w:val="left" w:pos="993"/>
                        </w:tabs>
                        <w:spacing w:after="0" w:line="240" w:lineRule="auto"/>
                        <w:ind w:left="993"/>
                        <w:jc w:val="both"/>
                        <w:rPr>
                          <w:rFonts w:ascii="Arial" w:hAnsi="Arial" w:cs="Arial"/>
                          <w:i/>
                          <w:iCs/>
                          <w:sz w:val="20"/>
                          <w:szCs w:val="20"/>
                        </w:rPr>
                      </w:pPr>
                      <w:r w:rsidRPr="000167EE">
                        <w:rPr>
                          <w:rFonts w:ascii="Arial" w:hAnsi="Arial" w:cs="Arial"/>
                          <w:i/>
                          <w:iCs/>
                          <w:sz w:val="20"/>
                          <w:szCs w:val="20"/>
                        </w:rPr>
                        <w:t xml:space="preserve">Ex. As stated in the Manila Bulletin news online, Secretary Briones stated that DepEd’s top priority are the </w:t>
                      </w:r>
                    </w:p>
                    <w:p w14:paraId="6B3CC1E0" w14:textId="636945DD" w:rsidR="000167EE" w:rsidRPr="000167EE" w:rsidRDefault="000167EE" w:rsidP="000167EE">
                      <w:pPr>
                        <w:tabs>
                          <w:tab w:val="left" w:pos="993"/>
                        </w:tabs>
                        <w:spacing w:after="0" w:line="240" w:lineRule="auto"/>
                        <w:ind w:left="993"/>
                        <w:jc w:val="both"/>
                        <w:rPr>
                          <w:rFonts w:ascii="Arial" w:hAnsi="Arial" w:cs="Arial"/>
                          <w:i/>
                          <w:iCs/>
                          <w:sz w:val="20"/>
                          <w:szCs w:val="20"/>
                        </w:rPr>
                      </w:pPr>
                      <w:r w:rsidRPr="000167EE">
                        <w:rPr>
                          <w:rFonts w:ascii="Arial" w:hAnsi="Arial" w:cs="Arial"/>
                          <w:i/>
                          <w:iCs/>
                          <w:sz w:val="20"/>
                          <w:szCs w:val="20"/>
                        </w:rPr>
                        <w:t>teachers and the learners and ensuring that School Year 2020-2021 will be completed through different</w:t>
                      </w:r>
                      <w:r w:rsidRPr="000167EE">
                        <w:rPr>
                          <w:rFonts w:ascii="Arial" w:hAnsi="Arial" w:cs="Arial"/>
                          <w:i/>
                          <w:iCs/>
                          <w:sz w:val="20"/>
                          <w:szCs w:val="20"/>
                        </w:rPr>
                        <w:t xml:space="preserve"> </w:t>
                      </w:r>
                      <w:r w:rsidRPr="000167EE">
                        <w:rPr>
                          <w:rFonts w:ascii="Arial" w:hAnsi="Arial" w:cs="Arial"/>
                          <w:i/>
                          <w:iCs/>
                          <w:sz w:val="20"/>
                          <w:szCs w:val="20"/>
                        </w:rPr>
                        <w:t>learning engagement.</w:t>
                      </w:r>
                    </w:p>
                    <w:p w14:paraId="15CFB51E" w14:textId="77777777" w:rsidR="000167EE" w:rsidRDefault="000167EE" w:rsidP="000167EE">
                      <w:pPr>
                        <w:spacing w:after="0" w:line="240" w:lineRule="auto"/>
                        <w:rPr>
                          <w:rFonts w:ascii="Arial" w:hAnsi="Arial" w:cs="Arial"/>
                          <w:sz w:val="20"/>
                          <w:szCs w:val="20"/>
                        </w:rPr>
                      </w:pPr>
                    </w:p>
                    <w:p w14:paraId="037384EB" w14:textId="77777777" w:rsidR="000167EE" w:rsidRDefault="000167EE" w:rsidP="000167EE">
                      <w:pPr>
                        <w:spacing w:after="0" w:line="240" w:lineRule="auto"/>
                        <w:rPr>
                          <w:rFonts w:ascii="Arial" w:hAnsi="Arial" w:cs="Arial"/>
                          <w:sz w:val="20"/>
                          <w:szCs w:val="20"/>
                        </w:rPr>
                      </w:pPr>
                    </w:p>
                    <w:p w14:paraId="14E6A0B8" w14:textId="5C64007C" w:rsidR="000167EE" w:rsidRPr="000167EE" w:rsidRDefault="000167EE" w:rsidP="000167EE">
                      <w:pPr>
                        <w:spacing w:after="0" w:line="240" w:lineRule="auto"/>
                        <w:rPr>
                          <w:rFonts w:ascii="Arial" w:hAnsi="Arial" w:cs="Arial"/>
                          <w:sz w:val="12"/>
                          <w:szCs w:val="12"/>
                        </w:rPr>
                      </w:pPr>
                      <w:r w:rsidRPr="000167EE">
                        <w:rPr>
                          <w:rFonts w:ascii="Arial" w:hAnsi="Arial" w:cs="Arial"/>
                          <w:sz w:val="12"/>
                          <w:szCs w:val="12"/>
                        </w:rPr>
                        <w:t>Sources: How to Identify Relationships Between General &amp; Specific Ideas. (2015, April 11). Retrieved from https://study.com/academy/lesson/how-to-identify-relationships-between-general-and-specific-ideas.html.</w:t>
                      </w:r>
                    </w:p>
                    <w:p w14:paraId="6EB06D83" w14:textId="77777777" w:rsidR="000167EE" w:rsidRPr="000167EE" w:rsidRDefault="000167EE" w:rsidP="000167EE">
                      <w:pPr>
                        <w:spacing w:after="0" w:line="240" w:lineRule="auto"/>
                        <w:ind w:left="270" w:hanging="270"/>
                        <w:rPr>
                          <w:rFonts w:ascii="Arial" w:hAnsi="Arial" w:cs="Arial"/>
                          <w:sz w:val="12"/>
                          <w:szCs w:val="12"/>
                        </w:rPr>
                      </w:pPr>
                      <w:proofErr w:type="spellStart"/>
                      <w:r w:rsidRPr="000167EE">
                        <w:rPr>
                          <w:rFonts w:ascii="Arial" w:hAnsi="Arial" w:cs="Arial"/>
                          <w:sz w:val="12"/>
                          <w:szCs w:val="12"/>
                        </w:rPr>
                        <w:t>Ma’m</w:t>
                      </w:r>
                      <w:proofErr w:type="spellEnd"/>
                      <w:r w:rsidRPr="000167EE">
                        <w:rPr>
                          <w:rFonts w:ascii="Arial" w:hAnsi="Arial" w:cs="Arial"/>
                          <w:sz w:val="12"/>
                          <w:szCs w:val="12"/>
                        </w:rPr>
                        <w:t xml:space="preserve"> Erly. (24 February 2021). English 7 Q3 Citing Evidence to Support a General Statement. Retrieved from https://www.youtube.com/watch?v=bafLo7b4WA4</w:t>
                      </w:r>
                    </w:p>
                  </w:txbxContent>
                </v:textbox>
              </v:shape>
            </w:pict>
          </mc:Fallback>
        </mc:AlternateContent>
      </w:r>
    </w:p>
    <w:p w14:paraId="2E552867" w14:textId="77777777" w:rsidR="00064763" w:rsidRPr="00064763" w:rsidRDefault="00064763" w:rsidP="00064763"/>
    <w:p w14:paraId="3DA62D83" w14:textId="77777777" w:rsidR="00064763" w:rsidRPr="00064763" w:rsidRDefault="00064763" w:rsidP="00064763"/>
    <w:p w14:paraId="71EF90DB" w14:textId="77777777" w:rsidR="00064763" w:rsidRPr="00064763" w:rsidRDefault="00064763" w:rsidP="00064763"/>
    <w:p w14:paraId="0677330B" w14:textId="77777777" w:rsidR="00064763" w:rsidRPr="00064763" w:rsidRDefault="00064763" w:rsidP="00064763"/>
    <w:p w14:paraId="334D622C" w14:textId="77777777" w:rsidR="00064763" w:rsidRPr="00064763" w:rsidRDefault="00064763" w:rsidP="00064763"/>
    <w:p w14:paraId="582A7156" w14:textId="77777777" w:rsidR="00064763" w:rsidRPr="00064763" w:rsidRDefault="00064763" w:rsidP="00064763"/>
    <w:p w14:paraId="277A808B" w14:textId="77777777" w:rsidR="000224EA" w:rsidRDefault="000224EA" w:rsidP="00064763">
      <w:pPr>
        <w:spacing w:after="0" w:line="240" w:lineRule="auto"/>
        <w:rPr>
          <w:rFonts w:ascii="Bookman Old Style" w:hAnsi="Bookman Old Style" w:cs="Arial"/>
          <w:bCs/>
          <w:sz w:val="21"/>
          <w:szCs w:val="21"/>
        </w:rPr>
      </w:pPr>
    </w:p>
    <w:p w14:paraId="3626C580" w14:textId="77777777" w:rsidR="00064763" w:rsidRDefault="00064763" w:rsidP="00064763">
      <w:pPr>
        <w:spacing w:after="0" w:line="240" w:lineRule="auto"/>
        <w:rPr>
          <w:rFonts w:ascii="Bookman Old Style" w:hAnsi="Bookman Old Style" w:cs="Arial"/>
          <w:bCs/>
          <w:sz w:val="21"/>
          <w:szCs w:val="21"/>
        </w:rPr>
      </w:pPr>
    </w:p>
    <w:p w14:paraId="7A48545E" w14:textId="77777777" w:rsidR="00064763" w:rsidRPr="00064763" w:rsidRDefault="00064763" w:rsidP="00064763">
      <w:pPr>
        <w:tabs>
          <w:tab w:val="left" w:pos="1290"/>
        </w:tabs>
      </w:pPr>
    </w:p>
    <w:sectPr w:rsidR="00064763" w:rsidRPr="00064763" w:rsidSect="00992619">
      <w:headerReference w:type="default" r:id="rId11"/>
      <w:footerReference w:type="default" r:id="rId12"/>
      <w:pgSz w:w="11907" w:h="16840"/>
      <w:pgMar w:top="1440" w:right="864" w:bottom="562" w:left="1152" w:header="499"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95B26" w14:textId="77777777" w:rsidR="00992619" w:rsidRDefault="00992619" w:rsidP="0028036D">
      <w:pPr>
        <w:spacing w:after="0" w:line="240" w:lineRule="auto"/>
      </w:pPr>
      <w:r>
        <w:separator/>
      </w:r>
    </w:p>
  </w:endnote>
  <w:endnote w:type="continuationSeparator" w:id="0">
    <w:p w14:paraId="7268AE4B" w14:textId="77777777" w:rsidR="00992619" w:rsidRDefault="00992619" w:rsidP="0028036D">
      <w:pPr>
        <w:spacing w:after="0" w:line="240" w:lineRule="auto"/>
      </w:pPr>
      <w:r>
        <w:continuationSeparator/>
      </w:r>
    </w:p>
  </w:endnote>
  <w:endnote w:type="continuationNotice" w:id="1">
    <w:p w14:paraId="79BDBEAA" w14:textId="77777777" w:rsidR="00992619" w:rsidRDefault="009926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ld English Text MT">
    <w:altName w:val="Old English Text MT"/>
    <w:panose1 w:val="03040902040508030806"/>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868809"/>
      <w:docPartObj>
        <w:docPartGallery w:val="Page Numbers (Bottom of Page)"/>
        <w:docPartUnique/>
      </w:docPartObj>
    </w:sdtPr>
    <w:sdtContent>
      <w:sdt>
        <w:sdtPr>
          <w:id w:val="-1769616900"/>
          <w:docPartObj>
            <w:docPartGallery w:val="Page Numbers (Top of Page)"/>
            <w:docPartUnique/>
          </w:docPartObj>
        </w:sdtPr>
        <w:sdtContent>
          <w:p w14:paraId="01797CE7" w14:textId="79CD6A6B" w:rsidR="00284CDF" w:rsidRDefault="00284CDF">
            <w:pPr>
              <w:pStyle w:val="Footer"/>
              <w:jc w:val="right"/>
            </w:pPr>
            <w:r>
              <w:rPr>
                <w:noProof/>
                <w:lang w:val="en-US"/>
              </w:rPr>
              <mc:AlternateContent>
                <mc:Choice Requires="wps">
                  <w:drawing>
                    <wp:anchor distT="0" distB="0" distL="114300" distR="114300" simplePos="0" relativeHeight="251626496" behindDoc="0" locked="0" layoutInCell="1" allowOverlap="1" wp14:anchorId="58787E8F" wp14:editId="5482166B">
                      <wp:simplePos x="0" y="0"/>
                      <wp:positionH relativeFrom="margin">
                        <wp:posOffset>-57150</wp:posOffset>
                      </wp:positionH>
                      <wp:positionV relativeFrom="paragraph">
                        <wp:posOffset>-13335</wp:posOffset>
                      </wp:positionV>
                      <wp:extent cx="6388100" cy="0"/>
                      <wp:effectExtent l="0" t="0" r="0" b="0"/>
                      <wp:wrapNone/>
                      <wp:docPr id="716" name="Straight Connector 716"/>
                      <wp:cNvGraphicFramePr/>
                      <a:graphic xmlns:a="http://schemas.openxmlformats.org/drawingml/2006/main">
                        <a:graphicData uri="http://schemas.microsoft.com/office/word/2010/wordprocessingShape">
                          <wps:wsp>
                            <wps:cNvCnPr/>
                            <wps:spPr>
                              <a:xfrm>
                                <a:off x="0" y="0"/>
                                <a:ext cx="6388100" cy="0"/>
                              </a:xfrm>
                              <a:prstGeom prst="line">
                                <a:avLst/>
                              </a:prstGeom>
                              <a:ln w="952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DD2BA6" id="Straight Connector 716" o:spid="_x0000_s1026" style="position:absolute;z-index:251626496;visibility:visible;mso-wrap-style:square;mso-wrap-distance-left:9pt;mso-wrap-distance-top:0;mso-wrap-distance-right:9pt;mso-wrap-distance-bottom:0;mso-position-horizontal:absolute;mso-position-horizontal-relative:margin;mso-position-vertical:absolute;mso-position-vertical-relative:text" from="-4.5pt,-1.05pt" to="49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" strokecolor="#0d0d0d [3069]">
                      <v:stroke joinstyle="miter"/>
                      <w10:wrap anchorx="margin"/>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BB6C0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B6C0D">
              <w:rPr>
                <w:b/>
                <w:bCs/>
                <w:noProof/>
              </w:rPr>
              <w:t>5</w:t>
            </w:r>
            <w:r>
              <w:rPr>
                <w:b/>
                <w:bCs/>
                <w:sz w:val="24"/>
                <w:szCs w:val="24"/>
              </w:rPr>
              <w:fldChar w:fldCharType="end"/>
            </w:r>
          </w:p>
        </w:sdtContent>
      </w:sdt>
    </w:sdtContent>
  </w:sdt>
  <w:p w14:paraId="73F3510F" w14:textId="77777777" w:rsidR="00284CDF" w:rsidRDefault="00284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7371E" w14:textId="77777777" w:rsidR="00992619" w:rsidRDefault="00992619" w:rsidP="0028036D">
      <w:pPr>
        <w:spacing w:after="0" w:line="240" w:lineRule="auto"/>
      </w:pPr>
      <w:r>
        <w:separator/>
      </w:r>
    </w:p>
  </w:footnote>
  <w:footnote w:type="continuationSeparator" w:id="0">
    <w:p w14:paraId="455D21E4" w14:textId="77777777" w:rsidR="00992619" w:rsidRDefault="00992619" w:rsidP="0028036D">
      <w:pPr>
        <w:spacing w:after="0" w:line="240" w:lineRule="auto"/>
      </w:pPr>
      <w:r>
        <w:continuationSeparator/>
      </w:r>
    </w:p>
  </w:footnote>
  <w:footnote w:type="continuationNotice" w:id="1">
    <w:p w14:paraId="4D266518" w14:textId="77777777" w:rsidR="00992619" w:rsidRDefault="009926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400F" w14:textId="1E7A52C6" w:rsidR="00284CDF" w:rsidRPr="00317231" w:rsidRDefault="002272B9" w:rsidP="00317231">
    <w:pPr>
      <w:pBdr>
        <w:top w:val="nil"/>
        <w:left w:val="nil"/>
        <w:bottom w:val="nil"/>
        <w:right w:val="nil"/>
        <w:between w:val="nil"/>
      </w:pBdr>
      <w:tabs>
        <w:tab w:val="center" w:pos="4680"/>
        <w:tab w:val="right" w:pos="9360"/>
      </w:tabs>
      <w:spacing w:after="0" w:line="240" w:lineRule="auto"/>
      <w:ind w:firstLine="720"/>
      <w:rPr>
        <w:rFonts w:ascii="Old English Text MT" w:eastAsia="Old English Text MT" w:hAnsi="Old English Text MT" w:cs="Old English Text MT"/>
        <w:b/>
        <w:color w:val="000000"/>
        <w:sz w:val="28"/>
        <w:szCs w:val="28"/>
      </w:rPr>
    </w:pPr>
    <w:r w:rsidRPr="0068536A">
      <w:rPr>
        <w:noProof/>
        <w:sz w:val="16"/>
        <w:szCs w:val="16"/>
      </w:rPr>
      <w:drawing>
        <wp:anchor distT="0" distB="0" distL="114300" distR="114300" simplePos="0" relativeHeight="251659264" behindDoc="0" locked="0" layoutInCell="1" hidden="0" allowOverlap="1" wp14:anchorId="04DB6DC2" wp14:editId="2A318B4B">
          <wp:simplePos x="0" y="0"/>
          <wp:positionH relativeFrom="margin">
            <wp:posOffset>-153339</wp:posOffset>
          </wp:positionH>
          <wp:positionV relativeFrom="paragraph">
            <wp:posOffset>-123190</wp:posOffset>
          </wp:positionV>
          <wp:extent cx="626012" cy="640080"/>
          <wp:effectExtent l="0" t="0" r="0" b="0"/>
          <wp:wrapNone/>
          <wp:docPr id="1515941756" name="Picture 1515941756" descr="A logo of a college&#10;&#10;Description automatically generated"/>
          <wp:cNvGraphicFramePr/>
          <a:graphic xmlns:a="http://schemas.openxmlformats.org/drawingml/2006/main">
            <a:graphicData uri="http://schemas.openxmlformats.org/drawingml/2006/picture">
              <pic:pic xmlns:pic="http://schemas.openxmlformats.org/drawingml/2006/picture">
                <pic:nvPicPr>
                  <pic:cNvPr id="1787374805" name="Picture 1787374805" descr="A logo of a college&#10;&#10;Description automatically generated"/>
                  <pic:cNvPicPr preferRelativeResize="0"/>
                </pic:nvPicPr>
                <pic:blipFill>
                  <a:blip r:embed="rId1"/>
                  <a:srcRect/>
                  <a:stretch>
                    <a:fillRect/>
                  </a:stretch>
                </pic:blipFill>
                <pic:spPr>
                  <a:xfrm>
                    <a:off x="0" y="0"/>
                    <a:ext cx="626012" cy="640080"/>
                  </a:xfrm>
                  <a:prstGeom prst="rect">
                    <a:avLst/>
                  </a:prstGeom>
                  <a:ln/>
                </pic:spPr>
              </pic:pic>
            </a:graphicData>
          </a:graphic>
          <wp14:sizeRelH relativeFrom="margin">
            <wp14:pctWidth>0</wp14:pctWidth>
          </wp14:sizeRelH>
          <wp14:sizeRelV relativeFrom="margin">
            <wp14:pctHeight>0</wp14:pctHeight>
          </wp14:sizeRelV>
        </wp:anchor>
      </w:drawing>
    </w:r>
    <w:r w:rsidR="004C1622">
      <w:t xml:space="preserve">   </w:t>
    </w:r>
    <w:r w:rsidR="00317231">
      <w:rPr>
        <w:rFonts w:ascii="Old English Text MT" w:eastAsia="Old English Text MT" w:hAnsi="Old English Text MT" w:cs="Old English Text MT"/>
        <w:b/>
        <w:color w:val="000000"/>
        <w:sz w:val="28"/>
        <w:szCs w:val="28"/>
      </w:rPr>
      <w:t xml:space="preserve"> </w:t>
    </w:r>
    <w:r w:rsidRPr="00317231">
      <w:rPr>
        <w:rFonts w:ascii="Corbel" w:hAnsi="Corbel" w:cs="Tahoma"/>
        <w:b/>
        <w:bCs/>
        <w:sz w:val="28"/>
        <w:szCs w:val="28"/>
      </w:rPr>
      <w:t>DIVISION OF GEN. TRIAS CITY</w:t>
    </w:r>
  </w:p>
  <w:p w14:paraId="210A1747" w14:textId="4C9211E1" w:rsidR="002272B9" w:rsidRPr="00E82E49" w:rsidRDefault="002C31F4" w:rsidP="004C1622">
    <w:pPr>
      <w:pStyle w:val="Header"/>
      <w:tabs>
        <w:tab w:val="clear" w:pos="4680"/>
        <w:tab w:val="clear" w:pos="9360"/>
        <w:tab w:val="center" w:pos="0"/>
      </w:tabs>
      <w:rPr>
        <w:rFonts w:ascii="Arial" w:hAnsi="Arial" w:cs="Arial"/>
        <w:b/>
        <w:bCs/>
        <w:i/>
        <w:iCs/>
      </w:rPr>
    </w:pPr>
    <w:r>
      <w:rPr>
        <w:rFonts w:ascii="Tahoma" w:hAnsi="Tahoma" w:cs="Tahoma"/>
        <w:noProof/>
      </w:rPr>
      <mc:AlternateContent>
        <mc:Choice Requires="wps">
          <w:drawing>
            <wp:anchor distT="0" distB="0" distL="114300" distR="114300" simplePos="0" relativeHeight="251660288" behindDoc="0" locked="0" layoutInCell="1" allowOverlap="1" wp14:anchorId="1AC4B690" wp14:editId="164CE36D">
              <wp:simplePos x="0" y="0"/>
              <wp:positionH relativeFrom="column">
                <wp:posOffset>-238125</wp:posOffset>
              </wp:positionH>
              <wp:positionV relativeFrom="paragraph">
                <wp:posOffset>329896</wp:posOffset>
              </wp:positionV>
              <wp:extent cx="6663193" cy="0"/>
              <wp:effectExtent l="0" t="0" r="17145" b="12700"/>
              <wp:wrapNone/>
              <wp:docPr id="1550907900" name="Straight Connector 1"/>
              <wp:cNvGraphicFramePr/>
              <a:graphic xmlns:a="http://schemas.openxmlformats.org/drawingml/2006/main">
                <a:graphicData uri="http://schemas.microsoft.com/office/word/2010/wordprocessingShape">
                  <wps:wsp>
                    <wps:cNvCnPr/>
                    <wps:spPr>
                      <a:xfrm>
                        <a:off x="0" y="0"/>
                        <a:ext cx="666319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2A7F47"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75pt,26pt" to="505.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" strokecolor="black [3200]" strokeweight="1pt">
              <v:stroke joinstyle="miter"/>
            </v:line>
          </w:pict>
        </mc:Fallback>
      </mc:AlternateContent>
    </w:r>
    <w:r w:rsidR="002272B9" w:rsidRPr="00AD420B">
      <w:rPr>
        <w:rFonts w:ascii="Tahoma" w:hAnsi="Tahoma" w:cs="Tahoma"/>
      </w:rPr>
      <w:tab/>
    </w:r>
    <w:r w:rsidR="00D041FB" w:rsidRPr="00AD420B">
      <w:rPr>
        <w:rFonts w:ascii="Tahoma" w:hAnsi="Tahoma" w:cs="Tahoma"/>
      </w:rPr>
      <w:t xml:space="preserve"> </w:t>
    </w:r>
    <w:r w:rsidR="00E82E49">
      <w:rPr>
        <w:rFonts w:ascii="Tahoma" w:hAnsi="Tahoma" w:cs="Tahoma"/>
      </w:rPr>
      <w:t xml:space="preserve">  </w:t>
    </w:r>
    <w:r w:rsidR="00E82E49" w:rsidRPr="00E82E49">
      <w:rPr>
        <w:rFonts w:ascii="Arial" w:hAnsi="Arial" w:cs="Arial"/>
        <w:b/>
        <w:bCs/>
        <w:i/>
        <w:iCs/>
      </w:rPr>
      <w:t xml:space="preserve">ENGLISH 7 CURRICULUM &amp; CONTENT: </w:t>
    </w:r>
    <w:r w:rsidR="002272B9" w:rsidRPr="00E82E49">
      <w:rPr>
        <w:rFonts w:ascii="Arial" w:hAnsi="Arial" w:cs="Arial"/>
        <w:b/>
        <w:bCs/>
        <w:i/>
        <w:iCs/>
      </w:rPr>
      <w:t>A GUIDE FOR TEACHERS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5A7"/>
    <w:multiLevelType w:val="hybridMultilevel"/>
    <w:tmpl w:val="622CCE98"/>
    <w:lvl w:ilvl="0" w:tplc="44721544">
      <w:start w:val="1"/>
      <w:numFmt w:val="lowerLetter"/>
      <w:lvlText w:val="%1."/>
      <w:lvlJc w:val="left"/>
      <w:pPr>
        <w:ind w:left="2250" w:hanging="360"/>
      </w:pPr>
      <w:rPr>
        <w:rFonts w:ascii="Century Gothic" w:eastAsiaTheme="minorHAnsi" w:hAnsi="Century Gothic" w:cstheme="minorBidi"/>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03C26AF7"/>
    <w:multiLevelType w:val="hybridMultilevel"/>
    <w:tmpl w:val="8CDA27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7B1D6D"/>
    <w:multiLevelType w:val="hybridMultilevel"/>
    <w:tmpl w:val="363AB3CE"/>
    <w:lvl w:ilvl="0" w:tplc="82CE80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526B38"/>
    <w:multiLevelType w:val="hybridMultilevel"/>
    <w:tmpl w:val="D396A2AE"/>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04C99"/>
    <w:multiLevelType w:val="hybridMultilevel"/>
    <w:tmpl w:val="C386A05A"/>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5625A"/>
    <w:multiLevelType w:val="hybridMultilevel"/>
    <w:tmpl w:val="9DBE0BBE"/>
    <w:lvl w:ilvl="0" w:tplc="6556210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8E542A9"/>
    <w:multiLevelType w:val="hybridMultilevel"/>
    <w:tmpl w:val="AF8CF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4624C"/>
    <w:multiLevelType w:val="hybridMultilevel"/>
    <w:tmpl w:val="7E96E744"/>
    <w:lvl w:ilvl="0" w:tplc="45F8C394">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8" w15:restartNumberingAfterBreak="0">
    <w:nsid w:val="1D627151"/>
    <w:multiLevelType w:val="hybridMultilevel"/>
    <w:tmpl w:val="A36A8EDE"/>
    <w:lvl w:ilvl="0" w:tplc="866EC00C">
      <w:start w:val="1"/>
      <w:numFmt w:val="lowerLetter"/>
      <w:lvlText w:val="%1."/>
      <w:lvlJc w:val="left"/>
      <w:pPr>
        <w:ind w:left="2250" w:hanging="360"/>
      </w:pPr>
      <w:rPr>
        <w:rFonts w:ascii="Century Gothic" w:eastAsiaTheme="minorHAnsi" w:hAnsi="Century Gothic"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E2D6C5D"/>
    <w:multiLevelType w:val="hybridMultilevel"/>
    <w:tmpl w:val="2146EA2C"/>
    <w:lvl w:ilvl="0" w:tplc="976ED698">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0" w15:restartNumberingAfterBreak="0">
    <w:nsid w:val="1EDE5F01"/>
    <w:multiLevelType w:val="hybridMultilevel"/>
    <w:tmpl w:val="CABE7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4A52E5"/>
    <w:multiLevelType w:val="hybridMultilevel"/>
    <w:tmpl w:val="B5C4D460"/>
    <w:lvl w:ilvl="0" w:tplc="EE90A76E">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 w15:restartNumberingAfterBreak="0">
    <w:nsid w:val="226F3116"/>
    <w:multiLevelType w:val="hybridMultilevel"/>
    <w:tmpl w:val="3A822150"/>
    <w:lvl w:ilvl="0" w:tplc="1BEEC98A">
      <w:start w:val="1"/>
      <w:numFmt w:val="decimal"/>
      <w:lvlText w:val="____________%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960723"/>
    <w:multiLevelType w:val="hybridMultilevel"/>
    <w:tmpl w:val="C67275A6"/>
    <w:lvl w:ilvl="0" w:tplc="F246EDB4">
      <w:start w:val="11"/>
      <w:numFmt w:val="decimal"/>
      <w:lvlText w:val="____%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295B7F"/>
    <w:multiLevelType w:val="hybridMultilevel"/>
    <w:tmpl w:val="098EC872"/>
    <w:lvl w:ilvl="0" w:tplc="E49CBAB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41693F"/>
    <w:multiLevelType w:val="hybridMultilevel"/>
    <w:tmpl w:val="28E66342"/>
    <w:lvl w:ilvl="0" w:tplc="A8EAA91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9C3606B"/>
    <w:multiLevelType w:val="hybridMultilevel"/>
    <w:tmpl w:val="99D297BA"/>
    <w:lvl w:ilvl="0" w:tplc="0DD275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B5A646F"/>
    <w:multiLevelType w:val="hybridMultilevel"/>
    <w:tmpl w:val="D85841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3DF2AD7"/>
    <w:multiLevelType w:val="hybridMultilevel"/>
    <w:tmpl w:val="2954F1A8"/>
    <w:lvl w:ilvl="0" w:tplc="75B067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5914CA1"/>
    <w:multiLevelType w:val="hybridMultilevel"/>
    <w:tmpl w:val="B0AA0D60"/>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F7116B"/>
    <w:multiLevelType w:val="hybridMultilevel"/>
    <w:tmpl w:val="02DA9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9C035F"/>
    <w:multiLevelType w:val="hybridMultilevel"/>
    <w:tmpl w:val="9FE0E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A551C8"/>
    <w:multiLevelType w:val="hybridMultilevel"/>
    <w:tmpl w:val="6DC24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B10558"/>
    <w:multiLevelType w:val="hybridMultilevel"/>
    <w:tmpl w:val="78D02A66"/>
    <w:lvl w:ilvl="0" w:tplc="2A3A5BDC">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4" w15:restartNumberingAfterBreak="0">
    <w:nsid w:val="3EAC0257"/>
    <w:multiLevelType w:val="hybridMultilevel"/>
    <w:tmpl w:val="65804424"/>
    <w:lvl w:ilvl="0" w:tplc="7038997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444C5E85"/>
    <w:multiLevelType w:val="hybridMultilevel"/>
    <w:tmpl w:val="33A213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C87303"/>
    <w:multiLevelType w:val="hybridMultilevel"/>
    <w:tmpl w:val="8C92494C"/>
    <w:lvl w:ilvl="0" w:tplc="6ECAA208">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7" w15:restartNumberingAfterBreak="0">
    <w:nsid w:val="47362077"/>
    <w:multiLevelType w:val="hybridMultilevel"/>
    <w:tmpl w:val="55B093EA"/>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8" w15:restartNumberingAfterBreak="0">
    <w:nsid w:val="48E66272"/>
    <w:multiLevelType w:val="hybridMultilevel"/>
    <w:tmpl w:val="6AE09EDE"/>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137B07"/>
    <w:multiLevelType w:val="hybridMultilevel"/>
    <w:tmpl w:val="7F9E620C"/>
    <w:lvl w:ilvl="0" w:tplc="50C4BF90">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0" w15:restartNumberingAfterBreak="0">
    <w:nsid w:val="4CB047A7"/>
    <w:multiLevelType w:val="hybridMultilevel"/>
    <w:tmpl w:val="BF1E5776"/>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DA6DC2"/>
    <w:multiLevelType w:val="hybridMultilevel"/>
    <w:tmpl w:val="78D02A66"/>
    <w:lvl w:ilvl="0" w:tplc="2A3A5BDC">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2" w15:restartNumberingAfterBreak="0">
    <w:nsid w:val="4E927D57"/>
    <w:multiLevelType w:val="hybridMultilevel"/>
    <w:tmpl w:val="78D02A66"/>
    <w:lvl w:ilvl="0" w:tplc="2A3A5BDC">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3" w15:restartNumberingAfterBreak="0">
    <w:nsid w:val="509363BB"/>
    <w:multiLevelType w:val="hybridMultilevel"/>
    <w:tmpl w:val="AD24EB8A"/>
    <w:lvl w:ilvl="0" w:tplc="B3CE8332">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4" w15:restartNumberingAfterBreak="0">
    <w:nsid w:val="50CA1152"/>
    <w:multiLevelType w:val="hybridMultilevel"/>
    <w:tmpl w:val="25848B3E"/>
    <w:lvl w:ilvl="0" w:tplc="D8802E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17F4603"/>
    <w:multiLevelType w:val="hybridMultilevel"/>
    <w:tmpl w:val="8558F7A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518F296D"/>
    <w:multiLevelType w:val="hybridMultilevel"/>
    <w:tmpl w:val="F09876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7" w15:restartNumberingAfterBreak="0">
    <w:nsid w:val="55892DDC"/>
    <w:multiLevelType w:val="hybridMultilevel"/>
    <w:tmpl w:val="192C0742"/>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790" w:hanging="360"/>
      </w:pPr>
    </w:lvl>
    <w:lvl w:ilvl="2" w:tplc="3409001B" w:tentative="1">
      <w:start w:val="1"/>
      <w:numFmt w:val="lowerRoman"/>
      <w:lvlText w:val="%3."/>
      <w:lvlJc w:val="right"/>
      <w:pPr>
        <w:ind w:left="2510" w:hanging="180"/>
      </w:pPr>
    </w:lvl>
    <w:lvl w:ilvl="3" w:tplc="3409000F" w:tentative="1">
      <w:start w:val="1"/>
      <w:numFmt w:val="decimal"/>
      <w:lvlText w:val="%4."/>
      <w:lvlJc w:val="left"/>
      <w:pPr>
        <w:ind w:left="3230" w:hanging="360"/>
      </w:pPr>
    </w:lvl>
    <w:lvl w:ilvl="4" w:tplc="34090019" w:tentative="1">
      <w:start w:val="1"/>
      <w:numFmt w:val="lowerLetter"/>
      <w:lvlText w:val="%5."/>
      <w:lvlJc w:val="left"/>
      <w:pPr>
        <w:ind w:left="3950" w:hanging="360"/>
      </w:pPr>
    </w:lvl>
    <w:lvl w:ilvl="5" w:tplc="3409001B" w:tentative="1">
      <w:start w:val="1"/>
      <w:numFmt w:val="lowerRoman"/>
      <w:lvlText w:val="%6."/>
      <w:lvlJc w:val="right"/>
      <w:pPr>
        <w:ind w:left="4670" w:hanging="180"/>
      </w:pPr>
    </w:lvl>
    <w:lvl w:ilvl="6" w:tplc="3409000F" w:tentative="1">
      <w:start w:val="1"/>
      <w:numFmt w:val="decimal"/>
      <w:lvlText w:val="%7."/>
      <w:lvlJc w:val="left"/>
      <w:pPr>
        <w:ind w:left="5390" w:hanging="360"/>
      </w:pPr>
    </w:lvl>
    <w:lvl w:ilvl="7" w:tplc="34090019" w:tentative="1">
      <w:start w:val="1"/>
      <w:numFmt w:val="lowerLetter"/>
      <w:lvlText w:val="%8."/>
      <w:lvlJc w:val="left"/>
      <w:pPr>
        <w:ind w:left="6110" w:hanging="360"/>
      </w:pPr>
    </w:lvl>
    <w:lvl w:ilvl="8" w:tplc="3409001B" w:tentative="1">
      <w:start w:val="1"/>
      <w:numFmt w:val="lowerRoman"/>
      <w:lvlText w:val="%9."/>
      <w:lvlJc w:val="right"/>
      <w:pPr>
        <w:ind w:left="6830" w:hanging="180"/>
      </w:pPr>
    </w:lvl>
  </w:abstractNum>
  <w:abstractNum w:abstractNumId="38" w15:restartNumberingAfterBreak="0">
    <w:nsid w:val="67EB7F52"/>
    <w:multiLevelType w:val="hybridMultilevel"/>
    <w:tmpl w:val="F19A37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A136A5"/>
    <w:multiLevelType w:val="hybridMultilevel"/>
    <w:tmpl w:val="3A822150"/>
    <w:lvl w:ilvl="0" w:tplc="1BEEC98A">
      <w:start w:val="1"/>
      <w:numFmt w:val="decimal"/>
      <w:lvlText w:val="____________%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BC0DF2"/>
    <w:multiLevelType w:val="hybridMultilevel"/>
    <w:tmpl w:val="55A62520"/>
    <w:lvl w:ilvl="0" w:tplc="2BD6121A">
      <w:start w:val="1"/>
      <w:numFmt w:val="decimal"/>
      <w:lvlText w:val="__________ %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6439F9"/>
    <w:multiLevelType w:val="hybridMultilevel"/>
    <w:tmpl w:val="F9606522"/>
    <w:lvl w:ilvl="0" w:tplc="E7B25EB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747C068E"/>
    <w:multiLevelType w:val="hybridMultilevel"/>
    <w:tmpl w:val="EC006E4C"/>
    <w:lvl w:ilvl="0" w:tplc="4B30D954">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3" w15:restartNumberingAfterBreak="0">
    <w:nsid w:val="75B62984"/>
    <w:multiLevelType w:val="hybridMultilevel"/>
    <w:tmpl w:val="6D4C5B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E46AA8"/>
    <w:multiLevelType w:val="hybridMultilevel"/>
    <w:tmpl w:val="90F2FC3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5" w15:restartNumberingAfterBreak="0">
    <w:nsid w:val="76A03998"/>
    <w:multiLevelType w:val="hybridMultilevel"/>
    <w:tmpl w:val="2146EA2C"/>
    <w:lvl w:ilvl="0" w:tplc="976ED698">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6" w15:restartNumberingAfterBreak="0">
    <w:nsid w:val="770132AB"/>
    <w:multiLevelType w:val="hybridMultilevel"/>
    <w:tmpl w:val="5DAA9B0C"/>
    <w:lvl w:ilvl="0" w:tplc="D0D8740C">
      <w:start w:val="11"/>
      <w:numFmt w:val="decimal"/>
      <w:lvlText w:val="__________ %1."/>
      <w:lvlJc w:val="left"/>
      <w:pPr>
        <w:ind w:left="360" w:hanging="360"/>
      </w:pPr>
      <w:rPr>
        <w:rFonts w:hint="default"/>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72463E3"/>
    <w:multiLevelType w:val="hybridMultilevel"/>
    <w:tmpl w:val="EDCC55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8133136">
    <w:abstractNumId w:val="44"/>
  </w:num>
  <w:num w:numId="2" w16cid:durableId="1764178205">
    <w:abstractNumId w:val="35"/>
  </w:num>
  <w:num w:numId="3" w16cid:durableId="319387731">
    <w:abstractNumId w:val="1"/>
  </w:num>
  <w:num w:numId="4" w16cid:durableId="627080504">
    <w:abstractNumId w:val="8"/>
  </w:num>
  <w:num w:numId="5" w16cid:durableId="909385654">
    <w:abstractNumId w:val="34"/>
  </w:num>
  <w:num w:numId="6" w16cid:durableId="1189029645">
    <w:abstractNumId w:val="26"/>
  </w:num>
  <w:num w:numId="7" w16cid:durableId="1026907963">
    <w:abstractNumId w:val="2"/>
  </w:num>
  <w:num w:numId="8" w16cid:durableId="13657549">
    <w:abstractNumId w:val="16"/>
  </w:num>
  <w:num w:numId="9" w16cid:durableId="1076901655">
    <w:abstractNumId w:val="18"/>
  </w:num>
  <w:num w:numId="10" w16cid:durableId="1237593150">
    <w:abstractNumId w:val="5"/>
  </w:num>
  <w:num w:numId="11" w16cid:durableId="1970629886">
    <w:abstractNumId w:val="24"/>
  </w:num>
  <w:num w:numId="12" w16cid:durableId="1559433129">
    <w:abstractNumId w:val="41"/>
  </w:num>
  <w:num w:numId="13" w16cid:durableId="607660810">
    <w:abstractNumId w:val="15"/>
  </w:num>
  <w:num w:numId="14" w16cid:durableId="420838050">
    <w:abstractNumId w:val="0"/>
  </w:num>
  <w:num w:numId="15" w16cid:durableId="2034919999">
    <w:abstractNumId w:val="29"/>
  </w:num>
  <w:num w:numId="16" w16cid:durableId="940261174">
    <w:abstractNumId w:val="42"/>
  </w:num>
  <w:num w:numId="17" w16cid:durableId="825896752">
    <w:abstractNumId w:val="7"/>
  </w:num>
  <w:num w:numId="18" w16cid:durableId="626543023">
    <w:abstractNumId w:val="11"/>
  </w:num>
  <w:num w:numId="19" w16cid:durableId="1021279892">
    <w:abstractNumId w:val="33"/>
  </w:num>
  <w:num w:numId="20" w16cid:durableId="1826968222">
    <w:abstractNumId w:val="10"/>
  </w:num>
  <w:num w:numId="21" w16cid:durableId="1385330361">
    <w:abstractNumId w:val="13"/>
  </w:num>
  <w:num w:numId="22" w16cid:durableId="1129009725">
    <w:abstractNumId w:val="46"/>
  </w:num>
  <w:num w:numId="23" w16cid:durableId="1614435925">
    <w:abstractNumId w:val="30"/>
  </w:num>
  <w:num w:numId="24" w16cid:durableId="482357561">
    <w:abstractNumId w:val="4"/>
  </w:num>
  <w:num w:numId="25" w16cid:durableId="1862552081">
    <w:abstractNumId w:val="3"/>
  </w:num>
  <w:num w:numId="26" w16cid:durableId="1152984811">
    <w:abstractNumId w:val="28"/>
  </w:num>
  <w:num w:numId="27" w16cid:durableId="977683247">
    <w:abstractNumId w:val="19"/>
  </w:num>
  <w:num w:numId="28" w16cid:durableId="1154181544">
    <w:abstractNumId w:val="14"/>
  </w:num>
  <w:num w:numId="29" w16cid:durableId="581984850">
    <w:abstractNumId w:val="21"/>
  </w:num>
  <w:num w:numId="30" w16cid:durableId="878249214">
    <w:abstractNumId w:val="20"/>
  </w:num>
  <w:num w:numId="31" w16cid:durableId="567501886">
    <w:abstractNumId w:val="43"/>
  </w:num>
  <w:num w:numId="32" w16cid:durableId="1596745975">
    <w:abstractNumId w:val="47"/>
  </w:num>
  <w:num w:numId="33" w16cid:durableId="1541473235">
    <w:abstractNumId w:val="25"/>
  </w:num>
  <w:num w:numId="34" w16cid:durableId="995886641">
    <w:abstractNumId w:val="38"/>
  </w:num>
  <w:num w:numId="35" w16cid:durableId="8533310">
    <w:abstractNumId w:val="37"/>
  </w:num>
  <w:num w:numId="36" w16cid:durableId="415522623">
    <w:abstractNumId w:val="36"/>
  </w:num>
  <w:num w:numId="37" w16cid:durableId="2007896833">
    <w:abstractNumId w:val="39"/>
  </w:num>
  <w:num w:numId="38" w16cid:durableId="1201939735">
    <w:abstractNumId w:val="12"/>
  </w:num>
  <w:num w:numId="39" w16cid:durableId="1924096836">
    <w:abstractNumId w:val="45"/>
  </w:num>
  <w:num w:numId="40" w16cid:durableId="54134526">
    <w:abstractNumId w:val="31"/>
  </w:num>
  <w:num w:numId="41" w16cid:durableId="727611258">
    <w:abstractNumId w:val="9"/>
  </w:num>
  <w:num w:numId="42" w16cid:durableId="1485506429">
    <w:abstractNumId w:val="23"/>
  </w:num>
  <w:num w:numId="43" w16cid:durableId="939341487">
    <w:abstractNumId w:val="32"/>
  </w:num>
  <w:num w:numId="44" w16cid:durableId="1657882059">
    <w:abstractNumId w:val="40"/>
  </w:num>
  <w:num w:numId="45" w16cid:durableId="1540125856">
    <w:abstractNumId w:val="22"/>
  </w:num>
  <w:num w:numId="46" w16cid:durableId="1588346596">
    <w:abstractNumId w:val="17"/>
  </w:num>
  <w:num w:numId="47" w16cid:durableId="1904289776">
    <w:abstractNumId w:val="6"/>
  </w:num>
  <w:num w:numId="48" w16cid:durableId="212245631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E84"/>
    <w:rsid w:val="000057D0"/>
    <w:rsid w:val="00007652"/>
    <w:rsid w:val="00007C48"/>
    <w:rsid w:val="000113D5"/>
    <w:rsid w:val="00013D29"/>
    <w:rsid w:val="000167EE"/>
    <w:rsid w:val="00021544"/>
    <w:rsid w:val="000224EA"/>
    <w:rsid w:val="0002300B"/>
    <w:rsid w:val="000241B4"/>
    <w:rsid w:val="00025465"/>
    <w:rsid w:val="0004165F"/>
    <w:rsid w:val="000477F8"/>
    <w:rsid w:val="000500C8"/>
    <w:rsid w:val="000505A8"/>
    <w:rsid w:val="00055238"/>
    <w:rsid w:val="00062BEC"/>
    <w:rsid w:val="00064763"/>
    <w:rsid w:val="0006758A"/>
    <w:rsid w:val="00067F30"/>
    <w:rsid w:val="00074B7F"/>
    <w:rsid w:val="0009294F"/>
    <w:rsid w:val="00095380"/>
    <w:rsid w:val="00095ACC"/>
    <w:rsid w:val="00095CED"/>
    <w:rsid w:val="000A5B1D"/>
    <w:rsid w:val="000B7072"/>
    <w:rsid w:val="000C1467"/>
    <w:rsid w:val="000C59C5"/>
    <w:rsid w:val="000D1146"/>
    <w:rsid w:val="000D2126"/>
    <w:rsid w:val="000D54A0"/>
    <w:rsid w:val="000E244B"/>
    <w:rsid w:val="000E2CF9"/>
    <w:rsid w:val="00103576"/>
    <w:rsid w:val="00112279"/>
    <w:rsid w:val="00116277"/>
    <w:rsid w:val="00117DB3"/>
    <w:rsid w:val="00122E52"/>
    <w:rsid w:val="00122FA9"/>
    <w:rsid w:val="00124793"/>
    <w:rsid w:val="0012686A"/>
    <w:rsid w:val="001410CC"/>
    <w:rsid w:val="001461FA"/>
    <w:rsid w:val="0015790A"/>
    <w:rsid w:val="001667FD"/>
    <w:rsid w:val="0016791D"/>
    <w:rsid w:val="001728E2"/>
    <w:rsid w:val="001742E8"/>
    <w:rsid w:val="00180D24"/>
    <w:rsid w:val="00182108"/>
    <w:rsid w:val="00185CF9"/>
    <w:rsid w:val="00187377"/>
    <w:rsid w:val="00195B6F"/>
    <w:rsid w:val="001974F3"/>
    <w:rsid w:val="001B0649"/>
    <w:rsid w:val="001B2E1A"/>
    <w:rsid w:val="001B3B79"/>
    <w:rsid w:val="001B699B"/>
    <w:rsid w:val="001C52DE"/>
    <w:rsid w:val="001E2FB3"/>
    <w:rsid w:val="001F1433"/>
    <w:rsid w:val="00202399"/>
    <w:rsid w:val="002040B8"/>
    <w:rsid w:val="00212F81"/>
    <w:rsid w:val="00213346"/>
    <w:rsid w:val="00215E1E"/>
    <w:rsid w:val="002256B0"/>
    <w:rsid w:val="002272B9"/>
    <w:rsid w:val="002327C5"/>
    <w:rsid w:val="00243F02"/>
    <w:rsid w:val="002453C6"/>
    <w:rsid w:val="00250F13"/>
    <w:rsid w:val="002534C2"/>
    <w:rsid w:val="00255C13"/>
    <w:rsid w:val="0026598D"/>
    <w:rsid w:val="00267A27"/>
    <w:rsid w:val="00275F59"/>
    <w:rsid w:val="0028036D"/>
    <w:rsid w:val="00280384"/>
    <w:rsid w:val="00284CDF"/>
    <w:rsid w:val="00293C9F"/>
    <w:rsid w:val="00295FE9"/>
    <w:rsid w:val="00296C33"/>
    <w:rsid w:val="002A0D57"/>
    <w:rsid w:val="002A1904"/>
    <w:rsid w:val="002A6315"/>
    <w:rsid w:val="002A7980"/>
    <w:rsid w:val="002C31F4"/>
    <w:rsid w:val="002C396C"/>
    <w:rsid w:val="002E0CE3"/>
    <w:rsid w:val="002F0FF3"/>
    <w:rsid w:val="002F5BD9"/>
    <w:rsid w:val="00306C83"/>
    <w:rsid w:val="00317231"/>
    <w:rsid w:val="003213C2"/>
    <w:rsid w:val="003214BA"/>
    <w:rsid w:val="00322E38"/>
    <w:rsid w:val="00323347"/>
    <w:rsid w:val="00332746"/>
    <w:rsid w:val="00332911"/>
    <w:rsid w:val="003365A1"/>
    <w:rsid w:val="003409BD"/>
    <w:rsid w:val="00347E00"/>
    <w:rsid w:val="00356CA7"/>
    <w:rsid w:val="003710CE"/>
    <w:rsid w:val="00373B58"/>
    <w:rsid w:val="003817CA"/>
    <w:rsid w:val="0038351F"/>
    <w:rsid w:val="003865B5"/>
    <w:rsid w:val="00391E52"/>
    <w:rsid w:val="003A34FC"/>
    <w:rsid w:val="003A4547"/>
    <w:rsid w:val="003A48C2"/>
    <w:rsid w:val="003B0E5A"/>
    <w:rsid w:val="003B24EF"/>
    <w:rsid w:val="003C4D07"/>
    <w:rsid w:val="003C5DDA"/>
    <w:rsid w:val="003C5E8A"/>
    <w:rsid w:val="003C6B9C"/>
    <w:rsid w:val="003D24F7"/>
    <w:rsid w:val="003E1D0F"/>
    <w:rsid w:val="003E3273"/>
    <w:rsid w:val="003E349B"/>
    <w:rsid w:val="003E3839"/>
    <w:rsid w:val="003E4007"/>
    <w:rsid w:val="003E75BD"/>
    <w:rsid w:val="003F6154"/>
    <w:rsid w:val="004012FD"/>
    <w:rsid w:val="00407275"/>
    <w:rsid w:val="0042297E"/>
    <w:rsid w:val="004242DD"/>
    <w:rsid w:val="00426574"/>
    <w:rsid w:val="00427DFF"/>
    <w:rsid w:val="004426C1"/>
    <w:rsid w:val="00442963"/>
    <w:rsid w:val="00444534"/>
    <w:rsid w:val="004470D7"/>
    <w:rsid w:val="00447C2F"/>
    <w:rsid w:val="00450BC3"/>
    <w:rsid w:val="00451D08"/>
    <w:rsid w:val="00456F9B"/>
    <w:rsid w:val="00457293"/>
    <w:rsid w:val="00457BFD"/>
    <w:rsid w:val="00465839"/>
    <w:rsid w:val="00496F93"/>
    <w:rsid w:val="0049765F"/>
    <w:rsid w:val="004A07CD"/>
    <w:rsid w:val="004A124A"/>
    <w:rsid w:val="004A160C"/>
    <w:rsid w:val="004A1C81"/>
    <w:rsid w:val="004A4D45"/>
    <w:rsid w:val="004B285A"/>
    <w:rsid w:val="004B319A"/>
    <w:rsid w:val="004C1622"/>
    <w:rsid w:val="004C5129"/>
    <w:rsid w:val="004E46E4"/>
    <w:rsid w:val="004E610C"/>
    <w:rsid w:val="004E6B81"/>
    <w:rsid w:val="004E7DCA"/>
    <w:rsid w:val="004F25E0"/>
    <w:rsid w:val="004F5181"/>
    <w:rsid w:val="004F78E7"/>
    <w:rsid w:val="0050082C"/>
    <w:rsid w:val="0051191B"/>
    <w:rsid w:val="00511FDD"/>
    <w:rsid w:val="00512D00"/>
    <w:rsid w:val="005162F9"/>
    <w:rsid w:val="00526239"/>
    <w:rsid w:val="0053014B"/>
    <w:rsid w:val="005309CF"/>
    <w:rsid w:val="0053422C"/>
    <w:rsid w:val="005375E0"/>
    <w:rsid w:val="005446E2"/>
    <w:rsid w:val="00550CDC"/>
    <w:rsid w:val="00551D15"/>
    <w:rsid w:val="0055507D"/>
    <w:rsid w:val="00561B32"/>
    <w:rsid w:val="00567EA3"/>
    <w:rsid w:val="00567EEE"/>
    <w:rsid w:val="00570257"/>
    <w:rsid w:val="005712E0"/>
    <w:rsid w:val="00572A5E"/>
    <w:rsid w:val="00572F32"/>
    <w:rsid w:val="005733E5"/>
    <w:rsid w:val="0057352F"/>
    <w:rsid w:val="00573AEE"/>
    <w:rsid w:val="005762C2"/>
    <w:rsid w:val="00582DA4"/>
    <w:rsid w:val="0059304F"/>
    <w:rsid w:val="00596140"/>
    <w:rsid w:val="0059747B"/>
    <w:rsid w:val="005A7369"/>
    <w:rsid w:val="005B058D"/>
    <w:rsid w:val="005C3571"/>
    <w:rsid w:val="005C3CFE"/>
    <w:rsid w:val="005C5C4A"/>
    <w:rsid w:val="005C5FEB"/>
    <w:rsid w:val="005D40E8"/>
    <w:rsid w:val="005D4390"/>
    <w:rsid w:val="005D4EF7"/>
    <w:rsid w:val="005D7BAD"/>
    <w:rsid w:val="005E13D6"/>
    <w:rsid w:val="005E4D82"/>
    <w:rsid w:val="005E6C46"/>
    <w:rsid w:val="005E737D"/>
    <w:rsid w:val="006013A6"/>
    <w:rsid w:val="00602D02"/>
    <w:rsid w:val="00610A68"/>
    <w:rsid w:val="00611455"/>
    <w:rsid w:val="00615D0A"/>
    <w:rsid w:val="00626654"/>
    <w:rsid w:val="00626D99"/>
    <w:rsid w:val="00640DBB"/>
    <w:rsid w:val="006468FA"/>
    <w:rsid w:val="00656CEC"/>
    <w:rsid w:val="00656E84"/>
    <w:rsid w:val="00657DAC"/>
    <w:rsid w:val="00661222"/>
    <w:rsid w:val="006665B4"/>
    <w:rsid w:val="00667F65"/>
    <w:rsid w:val="00681EB6"/>
    <w:rsid w:val="00684D95"/>
    <w:rsid w:val="00684E25"/>
    <w:rsid w:val="0068617D"/>
    <w:rsid w:val="00695FF3"/>
    <w:rsid w:val="006A6886"/>
    <w:rsid w:val="006A7B18"/>
    <w:rsid w:val="006B0953"/>
    <w:rsid w:val="006B0D25"/>
    <w:rsid w:val="006B593A"/>
    <w:rsid w:val="006B649C"/>
    <w:rsid w:val="006B6923"/>
    <w:rsid w:val="006B7442"/>
    <w:rsid w:val="006C3F6D"/>
    <w:rsid w:val="006C6AD2"/>
    <w:rsid w:val="006D5B24"/>
    <w:rsid w:val="006E3E2F"/>
    <w:rsid w:val="006F41C9"/>
    <w:rsid w:val="006F47E0"/>
    <w:rsid w:val="00702D92"/>
    <w:rsid w:val="00705EEA"/>
    <w:rsid w:val="0071381B"/>
    <w:rsid w:val="00714D34"/>
    <w:rsid w:val="00716CC8"/>
    <w:rsid w:val="00722C54"/>
    <w:rsid w:val="007348E7"/>
    <w:rsid w:val="00734D5E"/>
    <w:rsid w:val="00735A45"/>
    <w:rsid w:val="00742AD3"/>
    <w:rsid w:val="00743B97"/>
    <w:rsid w:val="007518D0"/>
    <w:rsid w:val="00765739"/>
    <w:rsid w:val="00773EC6"/>
    <w:rsid w:val="00786762"/>
    <w:rsid w:val="00790908"/>
    <w:rsid w:val="00790A53"/>
    <w:rsid w:val="00793368"/>
    <w:rsid w:val="007A19E9"/>
    <w:rsid w:val="007A1A88"/>
    <w:rsid w:val="007D39D2"/>
    <w:rsid w:val="007D3FA6"/>
    <w:rsid w:val="007E0208"/>
    <w:rsid w:val="007E6E1E"/>
    <w:rsid w:val="007F0E8D"/>
    <w:rsid w:val="007F3ABD"/>
    <w:rsid w:val="007F6710"/>
    <w:rsid w:val="008047F1"/>
    <w:rsid w:val="00814890"/>
    <w:rsid w:val="00815A1B"/>
    <w:rsid w:val="008162F8"/>
    <w:rsid w:val="00820208"/>
    <w:rsid w:val="008214F0"/>
    <w:rsid w:val="00822B42"/>
    <w:rsid w:val="008329D8"/>
    <w:rsid w:val="00837EBE"/>
    <w:rsid w:val="00843F65"/>
    <w:rsid w:val="00846259"/>
    <w:rsid w:val="008559D7"/>
    <w:rsid w:val="00856D1D"/>
    <w:rsid w:val="00857D7B"/>
    <w:rsid w:val="008600F5"/>
    <w:rsid w:val="00860396"/>
    <w:rsid w:val="008618CB"/>
    <w:rsid w:val="00865590"/>
    <w:rsid w:val="00865C91"/>
    <w:rsid w:val="00872078"/>
    <w:rsid w:val="00876D5E"/>
    <w:rsid w:val="00880A9C"/>
    <w:rsid w:val="008843DE"/>
    <w:rsid w:val="00885518"/>
    <w:rsid w:val="00887D79"/>
    <w:rsid w:val="00887DDD"/>
    <w:rsid w:val="00890DB7"/>
    <w:rsid w:val="00894338"/>
    <w:rsid w:val="00894510"/>
    <w:rsid w:val="0089628B"/>
    <w:rsid w:val="008968E7"/>
    <w:rsid w:val="008A14A1"/>
    <w:rsid w:val="008A171B"/>
    <w:rsid w:val="008A1C5E"/>
    <w:rsid w:val="008A7C75"/>
    <w:rsid w:val="008B2D1A"/>
    <w:rsid w:val="008B3E3B"/>
    <w:rsid w:val="008B78F9"/>
    <w:rsid w:val="008C707F"/>
    <w:rsid w:val="008C712F"/>
    <w:rsid w:val="008E3929"/>
    <w:rsid w:val="008F5EE0"/>
    <w:rsid w:val="009168FA"/>
    <w:rsid w:val="009225D8"/>
    <w:rsid w:val="009230D3"/>
    <w:rsid w:val="00924A8A"/>
    <w:rsid w:val="0093049B"/>
    <w:rsid w:val="009379B1"/>
    <w:rsid w:val="00940867"/>
    <w:rsid w:val="009505A1"/>
    <w:rsid w:val="009525DA"/>
    <w:rsid w:val="00954C57"/>
    <w:rsid w:val="00956A97"/>
    <w:rsid w:val="00957393"/>
    <w:rsid w:val="00960935"/>
    <w:rsid w:val="009634EF"/>
    <w:rsid w:val="00965C17"/>
    <w:rsid w:val="00972C96"/>
    <w:rsid w:val="00973083"/>
    <w:rsid w:val="00974540"/>
    <w:rsid w:val="00976C36"/>
    <w:rsid w:val="009814C7"/>
    <w:rsid w:val="00981BA8"/>
    <w:rsid w:val="00986F3D"/>
    <w:rsid w:val="00990932"/>
    <w:rsid w:val="00992619"/>
    <w:rsid w:val="00992862"/>
    <w:rsid w:val="0099643D"/>
    <w:rsid w:val="00997FCB"/>
    <w:rsid w:val="009B08D2"/>
    <w:rsid w:val="009B34B1"/>
    <w:rsid w:val="009B5D4D"/>
    <w:rsid w:val="009C3FE9"/>
    <w:rsid w:val="009D359B"/>
    <w:rsid w:val="009F01F7"/>
    <w:rsid w:val="009F284D"/>
    <w:rsid w:val="009F3E99"/>
    <w:rsid w:val="009F4027"/>
    <w:rsid w:val="009F409A"/>
    <w:rsid w:val="009F44AB"/>
    <w:rsid w:val="009F498F"/>
    <w:rsid w:val="00A03C19"/>
    <w:rsid w:val="00A07371"/>
    <w:rsid w:val="00A4473B"/>
    <w:rsid w:val="00A4634F"/>
    <w:rsid w:val="00A47A93"/>
    <w:rsid w:val="00A51159"/>
    <w:rsid w:val="00A53790"/>
    <w:rsid w:val="00A579E8"/>
    <w:rsid w:val="00A60EC7"/>
    <w:rsid w:val="00A63C16"/>
    <w:rsid w:val="00A6722F"/>
    <w:rsid w:val="00A67437"/>
    <w:rsid w:val="00A716FB"/>
    <w:rsid w:val="00A74245"/>
    <w:rsid w:val="00A80DF8"/>
    <w:rsid w:val="00A811C1"/>
    <w:rsid w:val="00A81821"/>
    <w:rsid w:val="00A8434F"/>
    <w:rsid w:val="00A857E5"/>
    <w:rsid w:val="00A858FF"/>
    <w:rsid w:val="00A92452"/>
    <w:rsid w:val="00AA0C0E"/>
    <w:rsid w:val="00AA75D8"/>
    <w:rsid w:val="00AB12EB"/>
    <w:rsid w:val="00AC4915"/>
    <w:rsid w:val="00AC6B0D"/>
    <w:rsid w:val="00AD1FF5"/>
    <w:rsid w:val="00AD420B"/>
    <w:rsid w:val="00AD5F81"/>
    <w:rsid w:val="00AD769C"/>
    <w:rsid w:val="00AE0190"/>
    <w:rsid w:val="00AE3833"/>
    <w:rsid w:val="00AE6C66"/>
    <w:rsid w:val="00AF4120"/>
    <w:rsid w:val="00B001AD"/>
    <w:rsid w:val="00B06486"/>
    <w:rsid w:val="00B101F3"/>
    <w:rsid w:val="00B1703E"/>
    <w:rsid w:val="00B21A50"/>
    <w:rsid w:val="00B247B9"/>
    <w:rsid w:val="00B369B8"/>
    <w:rsid w:val="00B42332"/>
    <w:rsid w:val="00B433B3"/>
    <w:rsid w:val="00B53373"/>
    <w:rsid w:val="00B54DA2"/>
    <w:rsid w:val="00B575D7"/>
    <w:rsid w:val="00B61200"/>
    <w:rsid w:val="00B67553"/>
    <w:rsid w:val="00B7631F"/>
    <w:rsid w:val="00B8047C"/>
    <w:rsid w:val="00B94F8E"/>
    <w:rsid w:val="00B96B01"/>
    <w:rsid w:val="00BA0DF5"/>
    <w:rsid w:val="00BA254C"/>
    <w:rsid w:val="00BA326E"/>
    <w:rsid w:val="00BB15FF"/>
    <w:rsid w:val="00BB56FE"/>
    <w:rsid w:val="00BB6C0D"/>
    <w:rsid w:val="00BC1AE1"/>
    <w:rsid w:val="00BC25B6"/>
    <w:rsid w:val="00BC6C89"/>
    <w:rsid w:val="00BD0956"/>
    <w:rsid w:val="00BD1781"/>
    <w:rsid w:val="00C07C13"/>
    <w:rsid w:val="00C07D1E"/>
    <w:rsid w:val="00C1220B"/>
    <w:rsid w:val="00C231B4"/>
    <w:rsid w:val="00C26A31"/>
    <w:rsid w:val="00C27C00"/>
    <w:rsid w:val="00C3334C"/>
    <w:rsid w:val="00C33B59"/>
    <w:rsid w:val="00C33E02"/>
    <w:rsid w:val="00C33E44"/>
    <w:rsid w:val="00C363D7"/>
    <w:rsid w:val="00C3767B"/>
    <w:rsid w:val="00C4154D"/>
    <w:rsid w:val="00C42B9C"/>
    <w:rsid w:val="00C509AA"/>
    <w:rsid w:val="00C66E24"/>
    <w:rsid w:val="00C67C80"/>
    <w:rsid w:val="00C7314D"/>
    <w:rsid w:val="00C74DE1"/>
    <w:rsid w:val="00C775E1"/>
    <w:rsid w:val="00C77895"/>
    <w:rsid w:val="00C813A8"/>
    <w:rsid w:val="00C913C0"/>
    <w:rsid w:val="00C914A3"/>
    <w:rsid w:val="00C95C5C"/>
    <w:rsid w:val="00CA58B5"/>
    <w:rsid w:val="00CB07C6"/>
    <w:rsid w:val="00CB0EA4"/>
    <w:rsid w:val="00CB488E"/>
    <w:rsid w:val="00CC2EDA"/>
    <w:rsid w:val="00CD0122"/>
    <w:rsid w:val="00CD1AEB"/>
    <w:rsid w:val="00CD2741"/>
    <w:rsid w:val="00CD43D0"/>
    <w:rsid w:val="00CD4F34"/>
    <w:rsid w:val="00CE1A17"/>
    <w:rsid w:val="00CE3918"/>
    <w:rsid w:val="00CF0C7B"/>
    <w:rsid w:val="00CF2CE0"/>
    <w:rsid w:val="00CF2EAB"/>
    <w:rsid w:val="00CF7731"/>
    <w:rsid w:val="00D03A1A"/>
    <w:rsid w:val="00D041FB"/>
    <w:rsid w:val="00D04CAB"/>
    <w:rsid w:val="00D054B9"/>
    <w:rsid w:val="00D10406"/>
    <w:rsid w:val="00D146E2"/>
    <w:rsid w:val="00D21304"/>
    <w:rsid w:val="00D214B4"/>
    <w:rsid w:val="00D26783"/>
    <w:rsid w:val="00D34E38"/>
    <w:rsid w:val="00D46996"/>
    <w:rsid w:val="00D46CFB"/>
    <w:rsid w:val="00D520B9"/>
    <w:rsid w:val="00D54E56"/>
    <w:rsid w:val="00D57F0F"/>
    <w:rsid w:val="00D61A73"/>
    <w:rsid w:val="00D62790"/>
    <w:rsid w:val="00D62F00"/>
    <w:rsid w:val="00D6577C"/>
    <w:rsid w:val="00D6641A"/>
    <w:rsid w:val="00D712B4"/>
    <w:rsid w:val="00D81289"/>
    <w:rsid w:val="00D874F8"/>
    <w:rsid w:val="00D90307"/>
    <w:rsid w:val="00D916E3"/>
    <w:rsid w:val="00DA5BE2"/>
    <w:rsid w:val="00DA5FB5"/>
    <w:rsid w:val="00DB19D3"/>
    <w:rsid w:val="00DB4CCC"/>
    <w:rsid w:val="00DD385C"/>
    <w:rsid w:val="00DD5A2C"/>
    <w:rsid w:val="00DE1686"/>
    <w:rsid w:val="00DE3FAF"/>
    <w:rsid w:val="00DE5595"/>
    <w:rsid w:val="00E00B93"/>
    <w:rsid w:val="00E06BD8"/>
    <w:rsid w:val="00E14D81"/>
    <w:rsid w:val="00E15611"/>
    <w:rsid w:val="00E16C7F"/>
    <w:rsid w:val="00E2732E"/>
    <w:rsid w:val="00E27CA7"/>
    <w:rsid w:val="00E32D00"/>
    <w:rsid w:val="00E4608A"/>
    <w:rsid w:val="00E505BE"/>
    <w:rsid w:val="00E5474A"/>
    <w:rsid w:val="00E55429"/>
    <w:rsid w:val="00E64778"/>
    <w:rsid w:val="00E71251"/>
    <w:rsid w:val="00E7267C"/>
    <w:rsid w:val="00E761FF"/>
    <w:rsid w:val="00E76545"/>
    <w:rsid w:val="00E82637"/>
    <w:rsid w:val="00E82C8E"/>
    <w:rsid w:val="00E82E49"/>
    <w:rsid w:val="00E838FA"/>
    <w:rsid w:val="00E8482E"/>
    <w:rsid w:val="00E85715"/>
    <w:rsid w:val="00E95C36"/>
    <w:rsid w:val="00EA6376"/>
    <w:rsid w:val="00EB17BC"/>
    <w:rsid w:val="00EB34DF"/>
    <w:rsid w:val="00EB6AEC"/>
    <w:rsid w:val="00EB7135"/>
    <w:rsid w:val="00EC3B96"/>
    <w:rsid w:val="00EC4ADF"/>
    <w:rsid w:val="00EE1BFB"/>
    <w:rsid w:val="00EE1C17"/>
    <w:rsid w:val="00EE1FD3"/>
    <w:rsid w:val="00EE6EB8"/>
    <w:rsid w:val="00EF304F"/>
    <w:rsid w:val="00F054DB"/>
    <w:rsid w:val="00F0638F"/>
    <w:rsid w:val="00F22108"/>
    <w:rsid w:val="00F24F53"/>
    <w:rsid w:val="00F274FB"/>
    <w:rsid w:val="00F308B3"/>
    <w:rsid w:val="00F43C3A"/>
    <w:rsid w:val="00F47C3A"/>
    <w:rsid w:val="00F51BAB"/>
    <w:rsid w:val="00F53A5F"/>
    <w:rsid w:val="00F5487B"/>
    <w:rsid w:val="00F57242"/>
    <w:rsid w:val="00F600C0"/>
    <w:rsid w:val="00F61A19"/>
    <w:rsid w:val="00F6289F"/>
    <w:rsid w:val="00F62C28"/>
    <w:rsid w:val="00F64105"/>
    <w:rsid w:val="00F64AC7"/>
    <w:rsid w:val="00F65461"/>
    <w:rsid w:val="00F76369"/>
    <w:rsid w:val="00F91A1E"/>
    <w:rsid w:val="00F91DA2"/>
    <w:rsid w:val="00F92763"/>
    <w:rsid w:val="00FA098E"/>
    <w:rsid w:val="00FA370E"/>
    <w:rsid w:val="00FA454E"/>
    <w:rsid w:val="00FA5661"/>
    <w:rsid w:val="00FA7EA7"/>
    <w:rsid w:val="00FB130B"/>
    <w:rsid w:val="00FB2CD7"/>
    <w:rsid w:val="00FB2F25"/>
    <w:rsid w:val="00FC0CC9"/>
    <w:rsid w:val="00FC1EB0"/>
    <w:rsid w:val="00FD03F4"/>
    <w:rsid w:val="00FD349A"/>
    <w:rsid w:val="00FD4A07"/>
    <w:rsid w:val="00FE401C"/>
    <w:rsid w:val="00FE675C"/>
    <w:rsid w:val="00FE771B"/>
    <w:rsid w:val="00FF560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480BE"/>
  <w15:chartTrackingRefBased/>
  <w15:docId w15:val="{C2D4155D-C78E-43CA-8A2D-1692F981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5B4"/>
  </w:style>
  <w:style w:type="paragraph" w:styleId="Heading1">
    <w:name w:val="heading 1"/>
    <w:basedOn w:val="Normal"/>
    <w:next w:val="Normal"/>
    <w:link w:val="Heading1Char"/>
    <w:uiPriority w:val="9"/>
    <w:qFormat/>
    <w:rsid w:val="009F01F7"/>
    <w:pPr>
      <w:outlineLvl w:val="0"/>
    </w:pPr>
    <w:rPr>
      <w:rFonts w:ascii="Bookman Old Style" w:hAnsi="Bookman Old Style"/>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36D"/>
  </w:style>
  <w:style w:type="paragraph" w:styleId="Footer">
    <w:name w:val="footer"/>
    <w:basedOn w:val="Normal"/>
    <w:link w:val="FooterChar"/>
    <w:uiPriority w:val="99"/>
    <w:unhideWhenUsed/>
    <w:rsid w:val="00280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36D"/>
  </w:style>
  <w:style w:type="character" w:customStyle="1" w:styleId="Heading1Char">
    <w:name w:val="Heading 1 Char"/>
    <w:basedOn w:val="DefaultParagraphFont"/>
    <w:link w:val="Heading1"/>
    <w:uiPriority w:val="9"/>
    <w:rsid w:val="009F01F7"/>
    <w:rPr>
      <w:rFonts w:ascii="Bookman Old Style" w:hAnsi="Bookman Old Style"/>
      <w:b/>
      <w:sz w:val="36"/>
    </w:rPr>
  </w:style>
  <w:style w:type="table" w:styleId="TableGrid">
    <w:name w:val="Table Grid"/>
    <w:basedOn w:val="TableNormal"/>
    <w:uiPriority w:val="39"/>
    <w:rsid w:val="009F0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D24"/>
    <w:pPr>
      <w:ind w:left="720"/>
      <w:contextualSpacing/>
    </w:pPr>
  </w:style>
  <w:style w:type="paragraph" w:styleId="Revision">
    <w:name w:val="Revision"/>
    <w:hidden/>
    <w:uiPriority w:val="99"/>
    <w:semiHidden/>
    <w:rsid w:val="00444534"/>
    <w:pPr>
      <w:spacing w:after="0" w:line="240" w:lineRule="auto"/>
    </w:pPr>
  </w:style>
  <w:style w:type="paragraph" w:styleId="BalloonText">
    <w:name w:val="Balloon Text"/>
    <w:basedOn w:val="Normal"/>
    <w:link w:val="BalloonTextChar"/>
    <w:uiPriority w:val="99"/>
    <w:semiHidden/>
    <w:unhideWhenUsed/>
    <w:rsid w:val="00444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534"/>
    <w:rPr>
      <w:rFonts w:ascii="Segoe UI" w:hAnsi="Segoe UI" w:cs="Segoe UI"/>
      <w:sz w:val="18"/>
      <w:szCs w:val="18"/>
    </w:rPr>
  </w:style>
  <w:style w:type="character" w:styleId="PlaceholderText">
    <w:name w:val="Placeholder Text"/>
    <w:basedOn w:val="DefaultParagraphFont"/>
    <w:uiPriority w:val="99"/>
    <w:semiHidden/>
    <w:rsid w:val="009F498F"/>
    <w:rPr>
      <w:color w:val="808080"/>
    </w:rPr>
  </w:style>
  <w:style w:type="character" w:styleId="Hyperlink">
    <w:name w:val="Hyperlink"/>
    <w:basedOn w:val="DefaultParagraphFont"/>
    <w:uiPriority w:val="99"/>
    <w:unhideWhenUsed/>
    <w:rsid w:val="00C77895"/>
    <w:rPr>
      <w:color w:val="0563C1" w:themeColor="hyperlink"/>
      <w:u w:val="single"/>
    </w:rPr>
  </w:style>
  <w:style w:type="character" w:styleId="CommentReference">
    <w:name w:val="annotation reference"/>
    <w:basedOn w:val="DefaultParagraphFont"/>
    <w:uiPriority w:val="99"/>
    <w:semiHidden/>
    <w:unhideWhenUsed/>
    <w:rsid w:val="00B1703E"/>
    <w:rPr>
      <w:sz w:val="16"/>
      <w:szCs w:val="16"/>
    </w:rPr>
  </w:style>
  <w:style w:type="paragraph" w:styleId="CommentText">
    <w:name w:val="annotation text"/>
    <w:basedOn w:val="Normal"/>
    <w:link w:val="CommentTextChar"/>
    <w:uiPriority w:val="99"/>
    <w:semiHidden/>
    <w:unhideWhenUsed/>
    <w:rsid w:val="00B1703E"/>
    <w:pPr>
      <w:spacing w:line="240" w:lineRule="auto"/>
    </w:pPr>
    <w:rPr>
      <w:sz w:val="20"/>
      <w:szCs w:val="20"/>
    </w:rPr>
  </w:style>
  <w:style w:type="character" w:customStyle="1" w:styleId="CommentTextChar">
    <w:name w:val="Comment Text Char"/>
    <w:basedOn w:val="DefaultParagraphFont"/>
    <w:link w:val="CommentText"/>
    <w:uiPriority w:val="99"/>
    <w:semiHidden/>
    <w:rsid w:val="00B1703E"/>
    <w:rPr>
      <w:sz w:val="20"/>
      <w:szCs w:val="20"/>
    </w:rPr>
  </w:style>
  <w:style w:type="paragraph" w:styleId="CommentSubject">
    <w:name w:val="annotation subject"/>
    <w:basedOn w:val="CommentText"/>
    <w:next w:val="CommentText"/>
    <w:link w:val="CommentSubjectChar"/>
    <w:uiPriority w:val="99"/>
    <w:semiHidden/>
    <w:unhideWhenUsed/>
    <w:rsid w:val="00B1703E"/>
    <w:rPr>
      <w:b/>
      <w:bCs/>
    </w:rPr>
  </w:style>
  <w:style w:type="character" w:customStyle="1" w:styleId="CommentSubjectChar">
    <w:name w:val="Comment Subject Char"/>
    <w:basedOn w:val="CommentTextChar"/>
    <w:link w:val="CommentSubject"/>
    <w:uiPriority w:val="99"/>
    <w:semiHidden/>
    <w:rsid w:val="00B1703E"/>
    <w:rPr>
      <w:b/>
      <w:bCs/>
      <w:sz w:val="20"/>
      <w:szCs w:val="20"/>
    </w:rPr>
  </w:style>
  <w:style w:type="character" w:styleId="UnresolvedMention">
    <w:name w:val="Unresolved Mention"/>
    <w:basedOn w:val="DefaultParagraphFont"/>
    <w:uiPriority w:val="99"/>
    <w:semiHidden/>
    <w:unhideWhenUsed/>
    <w:rsid w:val="00CD2741"/>
    <w:rPr>
      <w:color w:val="605E5C"/>
      <w:shd w:val="clear" w:color="auto" w:fill="E1DFDD"/>
    </w:rPr>
  </w:style>
  <w:style w:type="character" w:styleId="FollowedHyperlink">
    <w:name w:val="FollowedHyperlink"/>
    <w:basedOn w:val="DefaultParagraphFont"/>
    <w:uiPriority w:val="99"/>
    <w:semiHidden/>
    <w:unhideWhenUsed/>
    <w:rsid w:val="00FE40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1C6604B8DE242AABD6097EF01F22B" ma:contentTypeVersion="13" ma:contentTypeDescription="Create a new document." ma:contentTypeScope="" ma:versionID="93d2c43beb11d53c340bee871f27cb28">
  <xsd:schema xmlns:xsd="http://www.w3.org/2001/XMLSchema" xmlns:xs="http://www.w3.org/2001/XMLSchema" xmlns:p="http://schemas.microsoft.com/office/2006/metadata/properties" xmlns:ns3="24f9d4cc-0661-43ba-8d3c-5b9420c25614" xmlns:ns4="34aeb214-b7ee-493f-a176-78f39431e985" targetNamespace="http://schemas.microsoft.com/office/2006/metadata/properties" ma:root="true" ma:fieldsID="65a356a44a30e161828e9bba45520397" ns3:_="" ns4:_="">
    <xsd:import namespace="24f9d4cc-0661-43ba-8d3c-5b9420c25614"/>
    <xsd:import namespace="34aeb214-b7ee-493f-a176-78f39431e98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9d4cc-0661-43ba-8d3c-5b9420c25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aeb214-b7ee-493f-a176-78f39431e9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846A78-044C-414A-9F4E-7999B41EC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9d4cc-0661-43ba-8d3c-5b9420c25614"/>
    <ds:schemaRef ds:uri="34aeb214-b7ee-493f-a176-78f39431e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5D4179-170D-4588-834F-55ECB5D923C7}">
  <ds:schemaRefs>
    <ds:schemaRef ds:uri="http://schemas.openxmlformats.org/officeDocument/2006/bibliography"/>
  </ds:schemaRefs>
</ds:datastoreItem>
</file>

<file path=customXml/itemProps3.xml><?xml version="1.0" encoding="utf-8"?>
<ds:datastoreItem xmlns:ds="http://schemas.openxmlformats.org/officeDocument/2006/customXml" ds:itemID="{3EA536C7-D908-46A6-BDB4-0F634C02DB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BBED5D-392E-46EE-BEFC-1D3E97405D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57</Words>
  <Characters>325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Glecita Columna</dc:creator>
  <cp:keywords/>
  <dc:description/>
  <cp:lastModifiedBy>JORELIE ANNE BACARES</cp:lastModifiedBy>
  <cp:revision>17</cp:revision>
  <cp:lastPrinted>2020-12-22T09:18:00Z</cp:lastPrinted>
  <dcterms:created xsi:type="dcterms:W3CDTF">2023-08-19T01:36:00Z</dcterms:created>
  <dcterms:modified xsi:type="dcterms:W3CDTF">2024-01-30T05:55:00Z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0x0101009431C6604B8DE242AABD6097EF01F22B</vt:lpwstr>
  </property>
</Properties>
</file>